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bookmarkStart w:id="0" w:name="_GoBack"/>
      <w:bookmarkEnd w:id="0"/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 w:rsidRPr="00F27555">
        <w:rPr>
          <w:rFonts w:ascii="Times New Roman" w:hAnsi="Times New Roman"/>
          <w:b/>
          <w:sz w:val="36"/>
          <w:lang w:val="pl-PL"/>
        </w:rPr>
        <w:t>SPECYFIKACJA TECHNICZNA</w:t>
      </w: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890169" w:rsidRPr="00F27555" w:rsidRDefault="0089016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52"/>
          <w:szCs w:val="52"/>
          <w:lang w:val="pl-PL"/>
        </w:rPr>
      </w:pPr>
      <w:r w:rsidRPr="00F27555">
        <w:rPr>
          <w:rFonts w:ascii="Times New Roman" w:hAnsi="Times New Roman"/>
          <w:b/>
          <w:sz w:val="52"/>
          <w:szCs w:val="52"/>
          <w:lang w:val="pl-PL"/>
        </w:rPr>
        <w:t>D.08.05.0</w:t>
      </w:r>
      <w:r w:rsidR="00C247D8" w:rsidRPr="00F27555">
        <w:rPr>
          <w:rFonts w:ascii="Times New Roman" w:hAnsi="Times New Roman"/>
          <w:b/>
          <w:sz w:val="52"/>
          <w:szCs w:val="52"/>
          <w:lang w:val="pl-PL"/>
        </w:rPr>
        <w:t>6</w:t>
      </w:r>
    </w:p>
    <w:p w:rsidR="00674F28" w:rsidRPr="00F27555" w:rsidRDefault="0089016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 w:rsidRPr="00F27555">
        <w:rPr>
          <w:rFonts w:ascii="Times New Roman" w:hAnsi="Times New Roman"/>
          <w:b/>
          <w:sz w:val="36"/>
          <w:lang w:val="pl-PL"/>
        </w:rPr>
        <w:t>45232000-2</w:t>
      </w: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 w:rsidRPr="00F27555">
        <w:rPr>
          <w:rFonts w:ascii="Times New Roman" w:hAnsi="Times New Roman"/>
          <w:b/>
          <w:sz w:val="36"/>
          <w:lang w:val="pl-PL"/>
        </w:rPr>
        <w:cr/>
      </w: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 w:rsidP="006B060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674F28" w:rsidRPr="00F27555" w:rsidRDefault="00674F28" w:rsidP="006B060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 w:rsidRPr="00F27555">
        <w:rPr>
          <w:rFonts w:ascii="Times New Roman" w:hAnsi="Times New Roman"/>
          <w:b/>
          <w:sz w:val="36"/>
          <w:lang w:val="pl-PL"/>
        </w:rPr>
        <w:t xml:space="preserve">ŚCIEKI  </w:t>
      </w:r>
      <w:r w:rsidR="00C247D8" w:rsidRPr="00F27555">
        <w:rPr>
          <w:rFonts w:ascii="Times New Roman" w:hAnsi="Times New Roman"/>
          <w:b/>
          <w:sz w:val="36"/>
          <w:lang w:val="pl-PL"/>
        </w:rPr>
        <w:t>Z BRUKOWEJ KOSTKI BETONOWEJ</w:t>
      </w:r>
    </w:p>
    <w:p w:rsidR="006B0604" w:rsidRPr="006B0604" w:rsidRDefault="006B0604" w:rsidP="006B060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 w:rsidRPr="006B0604">
        <w:rPr>
          <w:rFonts w:ascii="Times New Roman" w:hAnsi="Times New Roman"/>
          <w:b/>
          <w:sz w:val="36"/>
          <w:lang w:val="pl-PL"/>
        </w:rPr>
        <w:t>CPV: Roboty w zakresie konstruowania, fundamentowania oraz wykonywania nawierzchni autostrad, dróg.</w:t>
      </w: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sz w:val="36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  <w:r w:rsidRPr="00F27555">
        <w:rPr>
          <w:rFonts w:ascii="Times New Roman" w:hAnsi="Times New Roman"/>
          <w:b/>
          <w:sz w:val="28"/>
          <w:lang w:val="pl-PL"/>
        </w:rPr>
        <w:cr/>
      </w: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674F28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53217C" w:rsidRPr="00F27555" w:rsidRDefault="0053217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674F28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A15152" w:rsidRPr="00F27555" w:rsidRDefault="00A1515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</w:pPr>
    </w:p>
    <w:p w:rsidR="00674F28" w:rsidRPr="00F27555" w:rsidRDefault="00674F2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28"/>
          <w:lang w:val="pl-PL"/>
        </w:rPr>
        <w:sectPr w:rsidR="00674F28" w:rsidRPr="00F27555" w:rsidSect="00890169">
          <w:footerReference w:type="default" r:id="rId8"/>
          <w:type w:val="continuous"/>
          <w:pgSz w:w="11904" w:h="16836"/>
          <w:pgMar w:top="1417" w:right="1417" w:bottom="1417" w:left="1417" w:header="708" w:footer="708" w:gutter="0"/>
          <w:pgNumType w:start="1"/>
          <w:cols w:space="708"/>
        </w:sectPr>
      </w:pPr>
    </w:p>
    <w:p w:rsidR="0053217C" w:rsidRDefault="0053217C" w:rsidP="003C61A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2F3A1E" w:rsidRDefault="002F3A1E" w:rsidP="003C61A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2F3A1E" w:rsidRDefault="002F3A1E" w:rsidP="003C61A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2F3A1E" w:rsidRDefault="002F3A1E" w:rsidP="003C61A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674F28" w:rsidRPr="00F27555" w:rsidRDefault="00674F28" w:rsidP="003C61A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 w:rsidRPr="00F27555">
        <w:rPr>
          <w:rFonts w:ascii="Times New Roman" w:hAnsi="Times New Roman"/>
          <w:b/>
          <w:sz w:val="28"/>
          <w:lang w:val="pl-PL"/>
        </w:rPr>
        <w:lastRenderedPageBreak/>
        <w:t>1. Wstęp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rPr>
          <w:rFonts w:ascii="Times New Roman" w:hAnsi="Times New Roman"/>
          <w:b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 xml:space="preserve">1.1. Przedmiot </w:t>
      </w:r>
      <w:r w:rsidR="00A9293A">
        <w:rPr>
          <w:rFonts w:ascii="Times New Roman" w:hAnsi="Times New Roman"/>
          <w:b/>
          <w:sz w:val="24"/>
          <w:lang w:val="pl-PL"/>
        </w:rPr>
        <w:t>ST</w:t>
      </w:r>
      <w:r w:rsidRPr="00F27555">
        <w:rPr>
          <w:rFonts w:ascii="Times New Roman" w:hAnsi="Times New Roman"/>
          <w:b/>
          <w:sz w:val="24"/>
          <w:lang w:val="pl-PL"/>
        </w:rPr>
        <w:cr/>
      </w:r>
    </w:p>
    <w:p w:rsidR="006F626E" w:rsidRPr="00E54BF3" w:rsidRDefault="00EB6FE2" w:rsidP="00512F2A">
      <w:pPr>
        <w:pStyle w:val="Tekstpodstawowy"/>
      </w:pPr>
      <w:r w:rsidRPr="00F27555">
        <w:rPr>
          <w:rFonts w:ascii="Times New Roman" w:hAnsi="Times New Roman"/>
        </w:rPr>
        <w:tab/>
      </w:r>
      <w:r w:rsidR="006B0604">
        <w:rPr>
          <w:rFonts w:ascii="Times New Roman" w:hAnsi="Times New Roman"/>
        </w:rPr>
        <w:tab/>
      </w:r>
      <w:r w:rsidR="00512F2A">
        <w:rPr>
          <w:rFonts w:ascii="Times New Roman" w:hAnsi="Times New Roman"/>
        </w:rPr>
        <w:tab/>
      </w:r>
      <w:r w:rsidR="00674F28" w:rsidRPr="007D32A8">
        <w:rPr>
          <w:rFonts w:ascii="Times New Roman" w:hAnsi="Times New Roman"/>
        </w:rPr>
        <w:t xml:space="preserve">Przedmiotem niniejszej Specyfikacji Technicznej są wymagania dotyczące wykonania i odbioru ścieku z </w:t>
      </w:r>
      <w:r w:rsidR="00C247D8" w:rsidRPr="007D32A8">
        <w:rPr>
          <w:rFonts w:ascii="Times New Roman" w:hAnsi="Times New Roman"/>
        </w:rPr>
        <w:t xml:space="preserve">brukowych </w:t>
      </w:r>
      <w:r w:rsidR="006F626E">
        <w:rPr>
          <w:rFonts w:ascii="Times New Roman" w:hAnsi="Times New Roman"/>
        </w:rPr>
        <w:t xml:space="preserve">kostek betonowych </w:t>
      </w:r>
      <w:r w:rsidR="007D32A8" w:rsidRPr="007D32A8">
        <w:rPr>
          <w:rFonts w:ascii="Times New Roman" w:hAnsi="Times New Roman"/>
        </w:rPr>
        <w:t>w</w:t>
      </w:r>
      <w:r w:rsidR="00E54BF3">
        <w:rPr>
          <w:rFonts w:ascii="Times New Roman" w:hAnsi="Times New Roman"/>
        </w:rPr>
        <w:t xml:space="preserve"> ramach</w:t>
      </w:r>
      <w:r w:rsidR="004B5FBB">
        <w:rPr>
          <w:rFonts w:ascii="Times New Roman" w:hAnsi="Times New Roman"/>
        </w:rPr>
        <w:t xml:space="preserve"> </w:t>
      </w:r>
      <w:r w:rsidR="00AB00CC">
        <w:rPr>
          <w:rFonts w:ascii="Times New Roman" w:hAnsi="Times New Roman"/>
        </w:rPr>
        <w:t xml:space="preserve">robót budowlanych ze wzmocnieniem nawierzchni ul. Warszawskiej na odcinku od ul. Św. Michała do granicy miasta Poznania – </w:t>
      </w:r>
      <w:r w:rsidR="00AB00CC" w:rsidRPr="007262B4">
        <w:rPr>
          <w:rFonts w:ascii="Times New Roman" w:hAnsi="Times New Roman"/>
          <w:b/>
          <w:highlight w:val="lightGray"/>
        </w:rPr>
        <w:t xml:space="preserve">Etap </w:t>
      </w:r>
      <w:r w:rsidR="00D90841">
        <w:rPr>
          <w:rFonts w:ascii="Times New Roman" w:hAnsi="Times New Roman"/>
          <w:b/>
          <w:highlight w:val="lightGray"/>
        </w:rPr>
        <w:t>I</w:t>
      </w:r>
      <w:r w:rsidR="005C545F">
        <w:rPr>
          <w:rFonts w:ascii="Times New Roman" w:hAnsi="Times New Roman"/>
          <w:b/>
          <w:highlight w:val="lightGray"/>
        </w:rPr>
        <w:t>V</w:t>
      </w:r>
      <w:r w:rsidR="00AB00CC">
        <w:rPr>
          <w:rFonts w:ascii="Times New Roman" w:hAnsi="Times New Roman"/>
        </w:rPr>
        <w:t>.</w:t>
      </w:r>
    </w:p>
    <w:p w:rsidR="00674F28" w:rsidRDefault="00674F28" w:rsidP="007D32A8">
      <w:pPr>
        <w:pStyle w:val="Tekstpodstawowy"/>
        <w:ind w:firstLine="993"/>
        <w:rPr>
          <w:rFonts w:ascii="Times New Roman" w:hAnsi="Times New Roman"/>
          <w:b/>
          <w:sz w:val="20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 xml:space="preserve">1.2. Zakres stosowania </w:t>
      </w:r>
      <w:r w:rsidR="00A9293A">
        <w:rPr>
          <w:rFonts w:ascii="Times New Roman" w:hAnsi="Times New Roman"/>
          <w:b/>
          <w:sz w:val="24"/>
          <w:lang w:val="pl-PL"/>
        </w:rPr>
        <w:t>ST</w:t>
      </w:r>
      <w:r w:rsidRPr="00F27555">
        <w:rPr>
          <w:rFonts w:ascii="Times New Roman" w:hAnsi="Times New Roman"/>
          <w:sz w:val="24"/>
          <w:lang w:val="pl-PL"/>
        </w:rPr>
        <w:cr/>
      </w:r>
    </w:p>
    <w:p w:rsidR="00674F28" w:rsidRPr="00F27555" w:rsidRDefault="00C247D8" w:rsidP="00C247D8">
      <w:pPr>
        <w:pStyle w:val="Tekstpodstawowy"/>
        <w:rPr>
          <w:rFonts w:ascii="Times New Roman" w:hAnsi="Times New Roman"/>
        </w:rPr>
      </w:pPr>
      <w:r w:rsidRPr="00F27555">
        <w:rPr>
          <w:rFonts w:ascii="Times New Roman" w:hAnsi="Times New Roman"/>
        </w:rPr>
        <w:tab/>
      </w:r>
      <w:r w:rsidRPr="00F27555">
        <w:rPr>
          <w:rFonts w:ascii="Times New Roman" w:hAnsi="Times New Roman"/>
        </w:rPr>
        <w:tab/>
      </w:r>
      <w:r w:rsidRPr="00F27555">
        <w:rPr>
          <w:rFonts w:ascii="Times New Roman" w:hAnsi="Times New Roman"/>
        </w:rPr>
        <w:tab/>
      </w:r>
      <w:r w:rsidR="00674F28" w:rsidRPr="00F27555">
        <w:rPr>
          <w:rFonts w:ascii="Times New Roman" w:hAnsi="Times New Roman"/>
        </w:rPr>
        <w:t>Specyfikacja Techniczna jest stosowana jako dokument przetargowy i kontraktowy przy zlecaniu i realizacji robót wymienionych w punkcie 1.1.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 xml:space="preserve">1.3. Zakres robót objętych </w:t>
      </w:r>
      <w:r w:rsidR="00A9293A">
        <w:rPr>
          <w:rFonts w:ascii="Times New Roman" w:hAnsi="Times New Roman"/>
          <w:b/>
          <w:sz w:val="24"/>
          <w:lang w:val="pl-PL"/>
        </w:rPr>
        <w:t>ST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</w:p>
    <w:p w:rsidR="00674F28" w:rsidRPr="00F27555" w:rsidRDefault="00C247D8" w:rsidP="00C247D8">
      <w:pPr>
        <w:pStyle w:val="Tekstpodstawowy"/>
        <w:rPr>
          <w:rFonts w:ascii="Times New Roman" w:hAnsi="Times New Roman"/>
        </w:rPr>
      </w:pPr>
      <w:r w:rsidRPr="00F27555">
        <w:rPr>
          <w:rFonts w:ascii="Times New Roman" w:hAnsi="Times New Roman"/>
        </w:rPr>
        <w:tab/>
      </w:r>
      <w:r w:rsidRPr="00F27555">
        <w:rPr>
          <w:rFonts w:ascii="Times New Roman" w:hAnsi="Times New Roman"/>
        </w:rPr>
        <w:tab/>
      </w:r>
      <w:r w:rsidRPr="00F27555">
        <w:rPr>
          <w:rFonts w:ascii="Times New Roman" w:hAnsi="Times New Roman"/>
        </w:rPr>
        <w:tab/>
      </w:r>
      <w:r w:rsidR="00674F28" w:rsidRPr="00F27555">
        <w:rPr>
          <w:rFonts w:ascii="Times New Roman" w:hAnsi="Times New Roman"/>
        </w:rPr>
        <w:t xml:space="preserve">Ustalenia zawarte w niniejszej specyfikacji dotyczą prowadzenia robót przy wykonaniu </w:t>
      </w:r>
      <w:r w:rsidR="00AF199B" w:rsidRPr="00F27555">
        <w:rPr>
          <w:rFonts w:ascii="Times New Roman" w:hAnsi="Times New Roman"/>
        </w:rPr>
        <w:t xml:space="preserve">ścieku z kostek betonowych </w:t>
      </w:r>
      <w:r w:rsidR="00674F28" w:rsidRPr="00F27555">
        <w:rPr>
          <w:rFonts w:ascii="Times New Roman" w:hAnsi="Times New Roman"/>
        </w:rPr>
        <w:t>i obejmują:</w:t>
      </w:r>
    </w:p>
    <w:p w:rsidR="006F626E" w:rsidRDefault="006F626E" w:rsidP="005C545F">
      <w:pPr>
        <w:pStyle w:val="Tekstpodstawowy"/>
        <w:numPr>
          <w:ilvl w:val="0"/>
          <w:numId w:val="16"/>
        </w:numPr>
        <w:tabs>
          <w:tab w:val="clear" w:pos="1"/>
          <w:tab w:val="clear" w:pos="1360"/>
          <w:tab w:val="left" w:pos="426"/>
          <w:tab w:val="left" w:pos="993"/>
        </w:tabs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Pr="006F626E">
        <w:rPr>
          <w:rFonts w:ascii="Times New Roman" w:hAnsi="Times New Roman" w:hint="eastAsia"/>
        </w:rPr>
        <w:t>ł</w:t>
      </w:r>
      <w:r w:rsidRPr="006F626E">
        <w:rPr>
          <w:rFonts w:ascii="Times New Roman" w:hAnsi="Times New Roman"/>
        </w:rPr>
        <w:t>o</w:t>
      </w:r>
      <w:r w:rsidRPr="006F626E">
        <w:rPr>
          <w:rFonts w:ascii="Times New Roman" w:hAnsi="Times New Roman" w:hint="eastAsia"/>
        </w:rPr>
        <w:t>ż</w:t>
      </w:r>
      <w:r w:rsidRPr="006F626E">
        <w:rPr>
          <w:rFonts w:ascii="Times New Roman" w:hAnsi="Times New Roman"/>
        </w:rPr>
        <w:t xml:space="preserve">enie </w:t>
      </w:r>
      <w:r w:rsidRPr="006F626E">
        <w:rPr>
          <w:rFonts w:ascii="Times New Roman" w:hAnsi="Times New Roman" w:hint="eastAsia"/>
        </w:rPr>
        <w:t>ś</w:t>
      </w:r>
      <w:r w:rsidRPr="006F626E">
        <w:rPr>
          <w:rFonts w:ascii="Times New Roman" w:hAnsi="Times New Roman"/>
        </w:rPr>
        <w:t xml:space="preserve">cieku </w:t>
      </w:r>
      <w:proofErr w:type="spellStart"/>
      <w:r w:rsidRPr="006F626E">
        <w:rPr>
          <w:rFonts w:ascii="Times New Roman" w:hAnsi="Times New Roman"/>
        </w:rPr>
        <w:t>przykraw</w:t>
      </w:r>
      <w:r w:rsidRPr="006F626E">
        <w:rPr>
          <w:rFonts w:ascii="Times New Roman" w:hAnsi="Times New Roman" w:hint="eastAsia"/>
        </w:rPr>
        <w:t>ęż</w:t>
      </w:r>
      <w:r w:rsidRPr="006F626E">
        <w:rPr>
          <w:rFonts w:ascii="Times New Roman" w:hAnsi="Times New Roman"/>
        </w:rPr>
        <w:t>nikowego</w:t>
      </w:r>
      <w:proofErr w:type="spellEnd"/>
      <w:r w:rsidR="005C545F">
        <w:rPr>
          <w:rFonts w:ascii="Times New Roman" w:hAnsi="Times New Roman"/>
        </w:rPr>
        <w:t xml:space="preserve"> </w:t>
      </w:r>
      <w:r w:rsidRPr="006F626E">
        <w:rPr>
          <w:rFonts w:ascii="Times New Roman" w:hAnsi="Times New Roman"/>
        </w:rPr>
        <w:t xml:space="preserve">z brukowej kostki betonowej koloru szarego </w:t>
      </w:r>
      <w:r w:rsidR="002823FC">
        <w:rPr>
          <w:rFonts w:ascii="Times New Roman" w:hAnsi="Times New Roman"/>
        </w:rPr>
        <w:t xml:space="preserve">(typu prostokąt) </w:t>
      </w:r>
      <w:r w:rsidRPr="006F626E">
        <w:rPr>
          <w:rFonts w:ascii="Times New Roman" w:hAnsi="Times New Roman"/>
        </w:rPr>
        <w:t xml:space="preserve">gr. 8 cm na podsypce cementowo-piaskowej gr. 3 cm i na </w:t>
      </w:r>
      <w:r w:rsidRPr="006F626E">
        <w:rPr>
          <w:rFonts w:ascii="Times New Roman" w:hAnsi="Times New Roman" w:hint="eastAsia"/>
        </w:rPr>
        <w:t>ł</w:t>
      </w:r>
      <w:r w:rsidR="004B5FBB">
        <w:rPr>
          <w:rFonts w:ascii="Times New Roman" w:hAnsi="Times New Roman"/>
        </w:rPr>
        <w:t xml:space="preserve">awie betonowej </w:t>
      </w:r>
      <w:r w:rsidR="005C545F">
        <w:rPr>
          <w:rFonts w:ascii="Times New Roman" w:hAnsi="Times New Roman"/>
        </w:rPr>
        <w:br/>
      </w:r>
      <w:r w:rsidR="004B5FBB">
        <w:rPr>
          <w:rFonts w:ascii="Times New Roman" w:hAnsi="Times New Roman"/>
        </w:rPr>
        <w:t>z betonu C12/15,</w:t>
      </w:r>
      <w:r w:rsidR="005C545F">
        <w:rPr>
          <w:rFonts w:ascii="Times New Roman" w:hAnsi="Times New Roman"/>
        </w:rPr>
        <w:t xml:space="preserve"> w tym:</w:t>
      </w:r>
    </w:p>
    <w:p w:rsidR="005C545F" w:rsidRDefault="005C545F" w:rsidP="005C545F">
      <w:pPr>
        <w:pStyle w:val="Tekstpodstawowy"/>
        <w:numPr>
          <w:ilvl w:val="0"/>
          <w:numId w:val="17"/>
        </w:numPr>
        <w:tabs>
          <w:tab w:val="clear" w:pos="1"/>
          <w:tab w:val="clear" w:pos="1360"/>
          <w:tab w:val="left" w:pos="426"/>
          <w:tab w:val="left" w:pos="993"/>
        </w:tabs>
        <w:rPr>
          <w:rFonts w:ascii="Times New Roman" w:hAnsi="Times New Roman"/>
        </w:rPr>
      </w:pPr>
      <w:r w:rsidRPr="005C545F">
        <w:rPr>
          <w:rFonts w:ascii="Times New Roman" w:hAnsi="Times New Roman" w:hint="eastAsia"/>
        </w:rPr>
        <w:t>ś</w:t>
      </w:r>
      <w:r w:rsidRPr="005C545F">
        <w:rPr>
          <w:rFonts w:ascii="Times New Roman" w:hAnsi="Times New Roman"/>
        </w:rPr>
        <w:t xml:space="preserve">ciek </w:t>
      </w:r>
      <w:proofErr w:type="spellStart"/>
      <w:r w:rsidRPr="005C545F">
        <w:rPr>
          <w:rFonts w:ascii="Times New Roman" w:hAnsi="Times New Roman"/>
        </w:rPr>
        <w:t>przykraw</w:t>
      </w:r>
      <w:r w:rsidRPr="005C545F">
        <w:rPr>
          <w:rFonts w:ascii="Times New Roman" w:hAnsi="Times New Roman" w:hint="eastAsia"/>
        </w:rPr>
        <w:t>ęż</w:t>
      </w:r>
      <w:r w:rsidRPr="005C545F">
        <w:rPr>
          <w:rFonts w:ascii="Times New Roman" w:hAnsi="Times New Roman"/>
        </w:rPr>
        <w:t>nikowy</w:t>
      </w:r>
      <w:proofErr w:type="spellEnd"/>
      <w:r w:rsidRPr="005C545F">
        <w:rPr>
          <w:rFonts w:ascii="Times New Roman" w:hAnsi="Times New Roman"/>
        </w:rPr>
        <w:t xml:space="preserve"> w ci</w:t>
      </w:r>
      <w:r w:rsidRPr="005C545F">
        <w:rPr>
          <w:rFonts w:ascii="Times New Roman" w:hAnsi="Times New Roman" w:hint="eastAsia"/>
        </w:rPr>
        <w:t>ą</w:t>
      </w:r>
      <w:r w:rsidRPr="005C545F">
        <w:rPr>
          <w:rFonts w:ascii="Times New Roman" w:hAnsi="Times New Roman"/>
        </w:rPr>
        <w:t xml:space="preserve">gu </w:t>
      </w:r>
      <w:r>
        <w:rPr>
          <w:rFonts w:ascii="Times New Roman" w:hAnsi="Times New Roman"/>
        </w:rPr>
        <w:t xml:space="preserve">jezdni północnej (strona prawa) </w:t>
      </w:r>
      <w:r>
        <w:rPr>
          <w:rFonts w:ascii="Times New Roman" w:hAnsi="Times New Roman"/>
        </w:rPr>
        <w:br/>
        <w:t xml:space="preserve">w </w:t>
      </w:r>
      <w:r w:rsidRPr="005C545F">
        <w:rPr>
          <w:rFonts w:ascii="Times New Roman" w:hAnsi="Times New Roman"/>
        </w:rPr>
        <w:t>obszarze skrzy</w:t>
      </w:r>
      <w:r w:rsidRPr="005C545F">
        <w:rPr>
          <w:rFonts w:ascii="Times New Roman" w:hAnsi="Times New Roman" w:hint="eastAsia"/>
        </w:rPr>
        <w:t>ż</w:t>
      </w:r>
      <w:r w:rsidRPr="005C545F">
        <w:rPr>
          <w:rFonts w:ascii="Times New Roman" w:hAnsi="Times New Roman"/>
        </w:rPr>
        <w:t>owania z ul. Mogile</w:t>
      </w:r>
      <w:r w:rsidRPr="005C545F">
        <w:rPr>
          <w:rFonts w:ascii="Times New Roman" w:hAnsi="Times New Roman" w:hint="eastAsia"/>
        </w:rPr>
        <w:t>ń</w:t>
      </w:r>
      <w:r w:rsidRPr="005C545F">
        <w:rPr>
          <w:rFonts w:ascii="Times New Roman" w:hAnsi="Times New Roman"/>
        </w:rPr>
        <w:t>sk</w:t>
      </w:r>
      <w:r w:rsidRPr="005C545F">
        <w:rPr>
          <w:rFonts w:ascii="Times New Roman" w:hAnsi="Times New Roman" w:hint="eastAsia"/>
        </w:rPr>
        <w:t>ą</w:t>
      </w:r>
      <w:r>
        <w:rPr>
          <w:rFonts w:ascii="Times New Roman" w:hAnsi="Times New Roman"/>
        </w:rPr>
        <w:t>,</w:t>
      </w:r>
    </w:p>
    <w:p w:rsidR="005C545F" w:rsidRDefault="005C545F" w:rsidP="005C545F">
      <w:pPr>
        <w:pStyle w:val="Tekstpodstawowy"/>
        <w:numPr>
          <w:ilvl w:val="0"/>
          <w:numId w:val="17"/>
        </w:numPr>
        <w:tabs>
          <w:tab w:val="clear" w:pos="1"/>
          <w:tab w:val="clear" w:pos="1360"/>
          <w:tab w:val="left" w:pos="426"/>
          <w:tab w:val="left" w:pos="993"/>
        </w:tabs>
        <w:rPr>
          <w:rFonts w:ascii="Times New Roman" w:hAnsi="Times New Roman"/>
        </w:rPr>
      </w:pPr>
      <w:r w:rsidRPr="005C545F">
        <w:rPr>
          <w:rFonts w:ascii="Times New Roman" w:hAnsi="Times New Roman" w:hint="eastAsia"/>
        </w:rPr>
        <w:t>ś</w:t>
      </w:r>
      <w:r w:rsidRPr="005C545F">
        <w:rPr>
          <w:rFonts w:ascii="Times New Roman" w:hAnsi="Times New Roman"/>
        </w:rPr>
        <w:t xml:space="preserve">ciek </w:t>
      </w:r>
      <w:proofErr w:type="spellStart"/>
      <w:r w:rsidRPr="005C545F">
        <w:rPr>
          <w:rFonts w:ascii="Times New Roman" w:hAnsi="Times New Roman"/>
        </w:rPr>
        <w:t>przykraw</w:t>
      </w:r>
      <w:r w:rsidRPr="005C545F">
        <w:rPr>
          <w:rFonts w:ascii="Times New Roman" w:hAnsi="Times New Roman" w:hint="eastAsia"/>
        </w:rPr>
        <w:t>ęż</w:t>
      </w:r>
      <w:r w:rsidRPr="005C545F">
        <w:rPr>
          <w:rFonts w:ascii="Times New Roman" w:hAnsi="Times New Roman"/>
        </w:rPr>
        <w:t>nikowy</w:t>
      </w:r>
      <w:proofErr w:type="spellEnd"/>
      <w:r w:rsidRPr="005C545F">
        <w:rPr>
          <w:rFonts w:ascii="Times New Roman" w:hAnsi="Times New Roman"/>
        </w:rPr>
        <w:t xml:space="preserve"> w ci</w:t>
      </w:r>
      <w:r w:rsidRPr="005C545F">
        <w:rPr>
          <w:rFonts w:ascii="Times New Roman" w:hAnsi="Times New Roman" w:hint="eastAsia"/>
        </w:rPr>
        <w:t>ą</w:t>
      </w:r>
      <w:r w:rsidRPr="005C545F">
        <w:rPr>
          <w:rFonts w:ascii="Times New Roman" w:hAnsi="Times New Roman"/>
        </w:rPr>
        <w:t xml:space="preserve">gu </w:t>
      </w:r>
      <w:r>
        <w:rPr>
          <w:rFonts w:ascii="Times New Roman" w:hAnsi="Times New Roman"/>
        </w:rPr>
        <w:t>jezdni południowej</w:t>
      </w:r>
      <w:r w:rsidRPr="005C545F">
        <w:rPr>
          <w:rFonts w:ascii="Times New Roman" w:hAnsi="Times New Roman"/>
        </w:rPr>
        <w:t xml:space="preserve"> (strona prawa) oraz </w:t>
      </w:r>
      <w:proofErr w:type="spellStart"/>
      <w:r w:rsidRPr="005C545F">
        <w:rPr>
          <w:rFonts w:ascii="Times New Roman" w:hAnsi="Times New Roman"/>
        </w:rPr>
        <w:t>mi</w:t>
      </w:r>
      <w:r w:rsidRPr="005C545F">
        <w:rPr>
          <w:rFonts w:ascii="Times New Roman" w:hAnsi="Times New Roman" w:hint="eastAsia"/>
        </w:rPr>
        <w:t>ę</w:t>
      </w:r>
      <w:r w:rsidRPr="005C545F">
        <w:rPr>
          <w:rFonts w:ascii="Times New Roman" w:hAnsi="Times New Roman"/>
        </w:rPr>
        <w:t>dzyjezdniowy</w:t>
      </w:r>
      <w:proofErr w:type="spellEnd"/>
      <w:r w:rsidRPr="005C545F">
        <w:rPr>
          <w:rFonts w:ascii="Times New Roman" w:hAnsi="Times New Roman"/>
        </w:rPr>
        <w:t xml:space="preserve"> wzd</w:t>
      </w:r>
      <w:r w:rsidRPr="005C545F">
        <w:rPr>
          <w:rFonts w:ascii="Times New Roman" w:hAnsi="Times New Roman" w:hint="eastAsia"/>
        </w:rPr>
        <w:t>ł</w:t>
      </w:r>
      <w:r w:rsidRPr="005C545F">
        <w:rPr>
          <w:rFonts w:ascii="Times New Roman" w:hAnsi="Times New Roman"/>
        </w:rPr>
        <w:t>u</w:t>
      </w:r>
      <w:r w:rsidRPr="005C545F">
        <w:rPr>
          <w:rFonts w:ascii="Times New Roman" w:hAnsi="Times New Roman" w:hint="eastAsia"/>
        </w:rPr>
        <w:t>ż</w:t>
      </w:r>
      <w:r w:rsidRPr="005C545F">
        <w:rPr>
          <w:rFonts w:ascii="Times New Roman" w:hAnsi="Times New Roman"/>
        </w:rPr>
        <w:t xml:space="preserve"> zatoki autobusowej</w:t>
      </w:r>
      <w:r>
        <w:rPr>
          <w:rFonts w:ascii="Times New Roman" w:hAnsi="Times New Roman"/>
        </w:rPr>
        <w:t>,</w:t>
      </w:r>
    </w:p>
    <w:p w:rsidR="004B5FBB" w:rsidRPr="002823FC" w:rsidRDefault="004B5FBB" w:rsidP="002823FC">
      <w:pPr>
        <w:pStyle w:val="Tekstpodstawowy"/>
        <w:numPr>
          <w:ilvl w:val="0"/>
          <w:numId w:val="16"/>
        </w:numPr>
        <w:tabs>
          <w:tab w:val="clear" w:pos="1"/>
          <w:tab w:val="clear" w:pos="1360"/>
          <w:tab w:val="left" w:pos="426"/>
          <w:tab w:val="left" w:pos="993"/>
        </w:tabs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>wykonanie w/w ławy z oporem.</w:t>
      </w:r>
    </w:p>
    <w:p w:rsidR="00035560" w:rsidRPr="00F27555" w:rsidRDefault="00035560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lang w:val="pl-PL"/>
        </w:rPr>
      </w:pPr>
    </w:p>
    <w:p w:rsidR="00C247D8" w:rsidRPr="00F27555" w:rsidRDefault="00224E0B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1.4. Określenia podstawowe</w:t>
      </w:r>
    </w:p>
    <w:p w:rsidR="00C247D8" w:rsidRPr="00F27555" w:rsidRDefault="00C247D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lang w:val="pl-PL"/>
        </w:rPr>
      </w:pPr>
    </w:p>
    <w:p w:rsidR="00674F28" w:rsidRPr="00F27555" w:rsidRDefault="00C247D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ab/>
      </w:r>
      <w:r w:rsidRPr="00F27555">
        <w:rPr>
          <w:rFonts w:ascii="Times New Roman" w:hAnsi="Times New Roman"/>
          <w:b/>
          <w:sz w:val="24"/>
          <w:lang w:val="pl-PL"/>
        </w:rPr>
        <w:tab/>
      </w:r>
      <w:r w:rsidRPr="00F27555">
        <w:rPr>
          <w:rFonts w:ascii="Times New Roman" w:hAnsi="Times New Roman"/>
          <w:b/>
          <w:sz w:val="24"/>
          <w:lang w:val="pl-PL"/>
        </w:rPr>
        <w:tab/>
      </w:r>
      <w:r w:rsidR="00674F28" w:rsidRPr="00F27555">
        <w:rPr>
          <w:rFonts w:ascii="Times New Roman" w:hAnsi="Times New Roman"/>
          <w:sz w:val="24"/>
          <w:lang w:val="pl-PL"/>
        </w:rPr>
        <w:t xml:space="preserve">Określenia podane w niniejszej </w:t>
      </w:r>
      <w:r w:rsidR="00A9293A">
        <w:rPr>
          <w:rFonts w:ascii="Times New Roman" w:hAnsi="Times New Roman"/>
          <w:sz w:val="24"/>
          <w:lang w:val="pl-PL"/>
        </w:rPr>
        <w:t>ST</w:t>
      </w:r>
      <w:r w:rsidR="00674F28" w:rsidRPr="00F27555">
        <w:rPr>
          <w:rFonts w:ascii="Times New Roman" w:hAnsi="Times New Roman"/>
          <w:sz w:val="24"/>
          <w:lang w:val="pl-PL"/>
        </w:rPr>
        <w:t xml:space="preserve"> są zgodne z obowiązującymi odpowiednimi normami i </w:t>
      </w:r>
      <w:r w:rsidR="00A9293A">
        <w:rPr>
          <w:rFonts w:ascii="Times New Roman" w:hAnsi="Times New Roman"/>
          <w:sz w:val="24"/>
          <w:lang w:val="pl-PL"/>
        </w:rPr>
        <w:t>ST</w:t>
      </w:r>
      <w:r w:rsidR="00674F28" w:rsidRPr="00F27555">
        <w:rPr>
          <w:rFonts w:ascii="Times New Roman" w:hAnsi="Times New Roman"/>
          <w:sz w:val="24"/>
          <w:lang w:val="pl-PL"/>
        </w:rPr>
        <w:t xml:space="preserve"> D.00.00.00 "Wymagania ogólne".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1.5. Ogólne wymagania dotyczące robót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</w:p>
    <w:p w:rsidR="00674F28" w:rsidRPr="00F27555" w:rsidRDefault="00C247D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="00674F28" w:rsidRPr="00F27555">
        <w:rPr>
          <w:rFonts w:ascii="Times New Roman" w:hAnsi="Times New Roman"/>
          <w:sz w:val="24"/>
          <w:lang w:val="pl-PL"/>
        </w:rPr>
        <w:t xml:space="preserve">Wykonawca robót jest odpowiedzialny za jakość ich wykonania oraz za zgodność </w:t>
      </w:r>
      <w:r w:rsidR="00674F28" w:rsidRPr="00F27555">
        <w:rPr>
          <w:rFonts w:ascii="Times New Roman" w:hAnsi="Times New Roman"/>
          <w:sz w:val="24"/>
          <w:lang w:val="pl-PL"/>
        </w:rPr>
        <w:br/>
        <w:t xml:space="preserve">z Dokumentacją Projektową, </w:t>
      </w:r>
      <w:r w:rsidR="00A9293A">
        <w:rPr>
          <w:rFonts w:ascii="Times New Roman" w:hAnsi="Times New Roman"/>
          <w:sz w:val="24"/>
          <w:lang w:val="pl-PL"/>
        </w:rPr>
        <w:t>ST</w:t>
      </w:r>
      <w:r w:rsidR="00674F28" w:rsidRPr="00F27555">
        <w:rPr>
          <w:rFonts w:ascii="Times New Roman" w:hAnsi="Times New Roman"/>
          <w:sz w:val="24"/>
          <w:lang w:val="pl-PL"/>
        </w:rPr>
        <w:t xml:space="preserve"> i poleceniami Inżyniera.</w:t>
      </w:r>
    </w:p>
    <w:p w:rsidR="00674F28" w:rsidRPr="00F27555" w:rsidRDefault="00C247D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="00674F28" w:rsidRPr="00F27555">
        <w:rPr>
          <w:rFonts w:ascii="Times New Roman" w:hAnsi="Times New Roman"/>
          <w:sz w:val="24"/>
          <w:lang w:val="pl-PL"/>
        </w:rPr>
        <w:t xml:space="preserve">Ogólne wymagania dotyczące robót podano w </w:t>
      </w:r>
      <w:r w:rsidR="00A9293A">
        <w:rPr>
          <w:rFonts w:ascii="Times New Roman" w:hAnsi="Times New Roman"/>
          <w:sz w:val="24"/>
          <w:lang w:val="pl-PL"/>
        </w:rPr>
        <w:t>ST</w:t>
      </w:r>
      <w:r w:rsidR="00674F28" w:rsidRPr="00F27555">
        <w:rPr>
          <w:rFonts w:ascii="Times New Roman" w:hAnsi="Times New Roman"/>
          <w:sz w:val="24"/>
          <w:lang w:val="pl-PL"/>
        </w:rPr>
        <w:t xml:space="preserve"> D.00.00.00 "Wymagania ogólne".</w:t>
      </w:r>
    </w:p>
    <w:p w:rsidR="00C247D8" w:rsidRPr="009511F3" w:rsidRDefault="00C247D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 w:rsidRPr="00F27555">
        <w:rPr>
          <w:rFonts w:ascii="Times New Roman" w:hAnsi="Times New Roman"/>
          <w:b/>
          <w:sz w:val="28"/>
          <w:lang w:val="pl-PL"/>
        </w:rPr>
        <w:t>2. Materiały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lang w:val="pl-PL"/>
        </w:rPr>
      </w:pPr>
    </w:p>
    <w:p w:rsidR="008967C4" w:rsidRPr="00F27555" w:rsidRDefault="008967C4" w:rsidP="008967C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F27555">
        <w:rPr>
          <w:rFonts w:ascii="Times New Roman" w:hAnsi="Times New Roman"/>
          <w:b/>
          <w:sz w:val="24"/>
          <w:szCs w:val="24"/>
          <w:lang w:val="pl-PL"/>
        </w:rPr>
        <w:t>2.1. Ogólne wymagania dotyczące materiałów</w:t>
      </w:r>
    </w:p>
    <w:p w:rsidR="008967C4" w:rsidRPr="00F27555" w:rsidRDefault="008967C4" w:rsidP="008967C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16"/>
          <w:szCs w:val="16"/>
          <w:lang w:val="pl-PL"/>
        </w:rPr>
      </w:pPr>
    </w:p>
    <w:p w:rsidR="008967C4" w:rsidRPr="00F27555" w:rsidRDefault="008967C4" w:rsidP="008967C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szCs w:val="24"/>
          <w:lang w:val="pl-PL"/>
        </w:rPr>
        <w:t xml:space="preserve">Ogólne wymagania dotyczące materiałów, ich pozyskiwania i składowania, podano w </w:t>
      </w:r>
      <w:r w:rsidR="00A9293A">
        <w:rPr>
          <w:rFonts w:ascii="Times New Roman" w:hAnsi="Times New Roman"/>
          <w:sz w:val="24"/>
          <w:szCs w:val="24"/>
          <w:lang w:val="pl-PL"/>
        </w:rPr>
        <w:t>ST</w:t>
      </w:r>
      <w:r w:rsidRPr="00F27555">
        <w:rPr>
          <w:rFonts w:ascii="Times New Roman" w:hAnsi="Times New Roman"/>
          <w:sz w:val="24"/>
          <w:szCs w:val="24"/>
          <w:lang w:val="pl-PL"/>
        </w:rPr>
        <w:t xml:space="preserve"> D.00.00.00 „Wymagania ogólne”.</w:t>
      </w:r>
    </w:p>
    <w:p w:rsidR="008967C4" w:rsidRPr="00F27555" w:rsidRDefault="008967C4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74F28" w:rsidRPr="00F27555" w:rsidRDefault="008967C4" w:rsidP="005C545F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="00674F28" w:rsidRPr="00F27555">
        <w:rPr>
          <w:rFonts w:ascii="Times New Roman" w:hAnsi="Times New Roman"/>
          <w:sz w:val="24"/>
          <w:lang w:val="pl-PL"/>
        </w:rPr>
        <w:t xml:space="preserve">Materiałami stosowanymi przy wykonaniu robót według zasad niniejszej </w:t>
      </w:r>
      <w:r w:rsidR="00A9293A">
        <w:rPr>
          <w:rFonts w:ascii="Times New Roman" w:hAnsi="Times New Roman"/>
          <w:sz w:val="24"/>
          <w:lang w:val="pl-PL"/>
        </w:rPr>
        <w:t>ST</w:t>
      </w:r>
      <w:r w:rsidR="00674F28" w:rsidRPr="00F27555">
        <w:rPr>
          <w:rFonts w:ascii="Times New Roman" w:hAnsi="Times New Roman"/>
          <w:sz w:val="24"/>
          <w:lang w:val="pl-PL"/>
        </w:rPr>
        <w:t xml:space="preserve"> są: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</w:p>
    <w:p w:rsidR="00674F28" w:rsidRPr="00F27555" w:rsidRDefault="00674F28" w:rsidP="009511F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2.</w:t>
      </w:r>
      <w:r w:rsidR="008967C4" w:rsidRPr="00F27555">
        <w:rPr>
          <w:rFonts w:ascii="Times New Roman" w:hAnsi="Times New Roman"/>
          <w:b/>
          <w:sz w:val="24"/>
          <w:lang w:val="pl-PL"/>
        </w:rPr>
        <w:t>2</w:t>
      </w:r>
      <w:r w:rsidRPr="00F27555">
        <w:rPr>
          <w:rFonts w:ascii="Times New Roman" w:hAnsi="Times New Roman"/>
          <w:b/>
          <w:sz w:val="24"/>
          <w:lang w:val="pl-PL"/>
        </w:rPr>
        <w:t>. Betonowa kostka brukowa</w:t>
      </w:r>
      <w:r w:rsidRPr="00F27555">
        <w:rPr>
          <w:rFonts w:ascii="Times New Roman" w:hAnsi="Times New Roman"/>
          <w:sz w:val="24"/>
          <w:lang w:val="pl-PL"/>
        </w:rPr>
        <w:t xml:space="preserve"> </w:t>
      </w:r>
      <w:r w:rsidRPr="00F27555">
        <w:rPr>
          <w:rFonts w:ascii="Times New Roman" w:hAnsi="Times New Roman"/>
          <w:sz w:val="24"/>
          <w:lang w:val="pl-PL"/>
        </w:rPr>
        <w:noBreakHyphen/>
        <w:t xml:space="preserve"> należy stosować betonową kostkę brukową gr. 8 cm</w:t>
      </w:r>
      <w:r w:rsidR="009511F3">
        <w:rPr>
          <w:rFonts w:ascii="Times New Roman" w:hAnsi="Times New Roman"/>
          <w:sz w:val="24"/>
          <w:lang w:val="pl-PL"/>
        </w:rPr>
        <w:t>,</w:t>
      </w:r>
      <w:r w:rsidR="009511F3">
        <w:rPr>
          <w:rFonts w:ascii="Times New Roman" w:hAnsi="Times New Roman"/>
          <w:sz w:val="24"/>
          <w:lang w:val="pl-PL"/>
        </w:rPr>
        <w:br/>
        <w:t>typu „cegła” (10x20 cm)</w:t>
      </w:r>
      <w:r w:rsidRPr="00F27555">
        <w:rPr>
          <w:rFonts w:ascii="Times New Roman" w:hAnsi="Times New Roman"/>
          <w:sz w:val="24"/>
          <w:lang w:val="pl-PL"/>
        </w:rPr>
        <w:t xml:space="preserve"> </w:t>
      </w:r>
      <w:r w:rsidR="007262B4">
        <w:rPr>
          <w:rFonts w:ascii="Times New Roman" w:hAnsi="Times New Roman"/>
          <w:sz w:val="24"/>
          <w:lang w:val="pl-PL"/>
        </w:rPr>
        <w:t xml:space="preserve">koloru szarego, </w:t>
      </w:r>
      <w:r w:rsidRPr="00F27555">
        <w:rPr>
          <w:rFonts w:ascii="Times New Roman" w:hAnsi="Times New Roman"/>
          <w:sz w:val="24"/>
          <w:lang w:val="pl-PL"/>
        </w:rPr>
        <w:t xml:space="preserve">odpowiadającą </w:t>
      </w:r>
      <w:r w:rsidR="005C545F">
        <w:rPr>
          <w:rFonts w:ascii="Times New Roman" w:hAnsi="Times New Roman"/>
          <w:sz w:val="24"/>
          <w:lang w:val="pl-PL"/>
        </w:rPr>
        <w:t>poniższym wymaganiom.</w:t>
      </w:r>
    </w:p>
    <w:p w:rsidR="00AB00CC" w:rsidRDefault="00AB00CC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</w:p>
    <w:p w:rsidR="005C545F" w:rsidRPr="005C545F" w:rsidRDefault="005C545F" w:rsidP="005C545F">
      <w:pPr>
        <w:keepNext/>
        <w:numPr>
          <w:ilvl w:val="12"/>
          <w:numId w:val="0"/>
        </w:numPr>
        <w:jc w:val="both"/>
        <w:outlineLvl w:val="1"/>
        <w:rPr>
          <w:rFonts w:ascii="Times New Roman" w:hAnsi="Times New Roman"/>
          <w:b/>
          <w:sz w:val="24"/>
          <w:lang w:val="pl-PL"/>
        </w:rPr>
      </w:pPr>
      <w:r w:rsidRPr="005C545F">
        <w:rPr>
          <w:rFonts w:ascii="Times New Roman" w:hAnsi="Times New Roman"/>
          <w:b/>
          <w:sz w:val="24"/>
          <w:lang w:val="pl-PL"/>
        </w:rPr>
        <w:t>Betonowa kostka brukowa – wymagania</w:t>
      </w:r>
    </w:p>
    <w:p w:rsidR="005C545F" w:rsidRPr="005C545F" w:rsidRDefault="005C545F" w:rsidP="005C545F">
      <w:pPr>
        <w:rPr>
          <w:rFonts w:ascii="Times New Roman" w:hAnsi="Times New Roman"/>
          <w:lang w:val="pl-PL"/>
        </w:rPr>
      </w:pPr>
    </w:p>
    <w:p w:rsidR="005C545F" w:rsidRPr="005C545F" w:rsidRDefault="005C545F" w:rsidP="005C545F">
      <w:pPr>
        <w:ind w:firstLine="720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Należy stosować kostkę klasy D, T, H, według wymagań zapisanych w PN-EN 1338.  </w:t>
      </w:r>
    </w:p>
    <w:p w:rsidR="005C545F" w:rsidRPr="005C545F" w:rsidRDefault="005C545F" w:rsidP="005C545F">
      <w:pPr>
        <w:ind w:firstLine="720"/>
        <w:jc w:val="both"/>
        <w:rPr>
          <w:rFonts w:ascii="Times New Roman" w:hAnsi="Times New Roman"/>
          <w:sz w:val="24"/>
          <w:u w:val="single"/>
          <w:lang w:val="pl-PL"/>
        </w:rPr>
      </w:pPr>
      <w:r w:rsidRPr="005C545F">
        <w:rPr>
          <w:rFonts w:ascii="Times New Roman" w:hAnsi="Times New Roman"/>
          <w:sz w:val="24"/>
          <w:u w:val="single"/>
          <w:lang w:val="pl-PL"/>
        </w:rPr>
        <w:lastRenderedPageBreak/>
        <w:t xml:space="preserve">Cechy fizykomechaniczne betonowych kostek brukowych </w:t>
      </w:r>
    </w:p>
    <w:p w:rsidR="005C545F" w:rsidRPr="005C545F" w:rsidRDefault="005C545F" w:rsidP="005C545F">
      <w:pPr>
        <w:ind w:firstLine="992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 </w:t>
      </w:r>
    </w:p>
    <w:p w:rsidR="005C545F" w:rsidRPr="005C545F" w:rsidRDefault="005C545F" w:rsidP="005C545F">
      <w:pPr>
        <w:ind w:firstLine="720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Betonowe kostki brukowe powinny mieć cechy fizykomechaniczne określone </w:t>
      </w:r>
      <w:r w:rsidRPr="005C545F">
        <w:rPr>
          <w:rFonts w:ascii="Times New Roman" w:hAnsi="Times New Roman"/>
          <w:sz w:val="24"/>
          <w:lang w:val="pl-PL"/>
        </w:rPr>
        <w:br/>
        <w:t xml:space="preserve">w tablicy 1, w tym nasiąkliwość klasy 2B oraz być wykonane z betonu klasy co najmniej C50/60 (B60) wg PN-EN 206-1.  </w:t>
      </w:r>
    </w:p>
    <w:p w:rsidR="005C545F" w:rsidRPr="005C545F" w:rsidRDefault="005C545F" w:rsidP="005C545F">
      <w:pPr>
        <w:ind w:firstLine="992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 </w:t>
      </w:r>
    </w:p>
    <w:p w:rsidR="005C545F" w:rsidRPr="005C545F" w:rsidRDefault="005C545F" w:rsidP="005C545F">
      <w:pPr>
        <w:ind w:firstLine="992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Tablica 1. Cechy fizykomechaniczne betonowych kostek brukowych </w:t>
      </w:r>
    </w:p>
    <w:p w:rsidR="005C545F" w:rsidRPr="005C545F" w:rsidRDefault="005C545F" w:rsidP="005C545F">
      <w:pPr>
        <w:ind w:firstLine="992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 </w:t>
      </w:r>
    </w:p>
    <w:tbl>
      <w:tblPr>
        <w:tblW w:w="0" w:type="auto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4"/>
        <w:gridCol w:w="5340"/>
        <w:gridCol w:w="2977"/>
      </w:tblGrid>
      <w:tr w:rsidR="005C545F" w:rsidRPr="005C545F" w:rsidTr="00C2094E">
        <w:trPr>
          <w:trHeight w:val="465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5C545F" w:rsidRPr="005C545F" w:rsidRDefault="005C545F" w:rsidP="005C545F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Lp.</w:t>
            </w:r>
          </w:p>
        </w:tc>
        <w:tc>
          <w:tcPr>
            <w:tcW w:w="534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545F" w:rsidRPr="005C545F" w:rsidRDefault="005C545F" w:rsidP="005C545F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Cechy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C545F" w:rsidRPr="005C545F" w:rsidRDefault="005C545F" w:rsidP="005C545F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Wartość</w:t>
            </w:r>
          </w:p>
        </w:tc>
      </w:tr>
      <w:tr w:rsidR="005C545F" w:rsidRPr="005C545F" w:rsidTr="00C2094E">
        <w:trPr>
          <w:trHeight w:val="923"/>
        </w:trPr>
        <w:tc>
          <w:tcPr>
            <w:tcW w:w="61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:rsidR="005C545F" w:rsidRPr="005C545F" w:rsidRDefault="005C545F" w:rsidP="005C545F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5F" w:rsidRPr="005C545F" w:rsidRDefault="005C545F" w:rsidP="005C545F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Wytrzymałość charakterystyczna na rozciąganie przy rozłupywaniu, nie mniejsza niż [</w:t>
            </w:r>
            <w:proofErr w:type="spellStart"/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MPa</w:t>
            </w:r>
            <w:proofErr w:type="spellEnd"/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]: </w:t>
            </w:r>
          </w:p>
          <w:p w:rsidR="005C545F" w:rsidRPr="005C545F" w:rsidRDefault="005C545F" w:rsidP="005C545F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-pojedynczy wynik co najmniej, [</w:t>
            </w:r>
            <w:proofErr w:type="spellStart"/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MPa</w:t>
            </w:r>
            <w:proofErr w:type="spellEnd"/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]: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right w:val="single" w:sz="18" w:space="0" w:color="auto"/>
            </w:tcBorders>
          </w:tcPr>
          <w:p w:rsidR="005C545F" w:rsidRPr="005C545F" w:rsidRDefault="005C545F" w:rsidP="005C545F">
            <w:pPr>
              <w:ind w:left="142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5C545F" w:rsidRPr="005C545F" w:rsidRDefault="005C545F" w:rsidP="005C545F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3,6</w:t>
            </w:r>
          </w:p>
          <w:p w:rsidR="005C545F" w:rsidRPr="005C545F" w:rsidRDefault="005C545F" w:rsidP="005C545F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2,9</w:t>
            </w:r>
          </w:p>
        </w:tc>
      </w:tr>
      <w:tr w:rsidR="005C545F" w:rsidRPr="005C545F" w:rsidTr="00C2094E">
        <w:trPr>
          <w:trHeight w:val="768"/>
        </w:trPr>
        <w:tc>
          <w:tcPr>
            <w:tcW w:w="61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:rsidR="005C545F" w:rsidRPr="005C545F" w:rsidRDefault="005C545F" w:rsidP="005C545F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2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5F" w:rsidRPr="005C545F" w:rsidRDefault="005C545F" w:rsidP="005C545F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Odporność na zamrażanie/rozmrażanie z udziałem soli odladzających  </w:t>
            </w:r>
          </w:p>
          <w:p w:rsidR="005C545F" w:rsidRPr="005C545F" w:rsidRDefault="005C545F" w:rsidP="005C545F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- ubytek masy po badaniu, średnio [kg/m</w:t>
            </w:r>
            <w:r w:rsidRPr="005C545F">
              <w:rPr>
                <w:rFonts w:ascii="Times New Roman" w:hAnsi="Times New Roman"/>
                <w:sz w:val="24"/>
                <w:szCs w:val="24"/>
                <w:vertAlign w:val="superscript"/>
                <w:lang w:val="pl-PL"/>
              </w:rPr>
              <w:t>2</w:t>
            </w: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]:</w:t>
            </w:r>
          </w:p>
          <w:p w:rsidR="005C545F" w:rsidRPr="005C545F" w:rsidRDefault="005C545F" w:rsidP="005C545F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- pojedynczy wynik, [kg/m</w:t>
            </w:r>
            <w:r w:rsidRPr="005C545F">
              <w:rPr>
                <w:rFonts w:ascii="Times New Roman" w:hAnsi="Times New Roman"/>
                <w:sz w:val="24"/>
                <w:szCs w:val="24"/>
                <w:vertAlign w:val="superscript"/>
                <w:lang w:val="pl-PL"/>
              </w:rPr>
              <w:t>2</w:t>
            </w: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]: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right w:val="single" w:sz="18" w:space="0" w:color="auto"/>
            </w:tcBorders>
          </w:tcPr>
          <w:p w:rsidR="005C545F" w:rsidRPr="005C545F" w:rsidRDefault="005C545F" w:rsidP="005C545F">
            <w:pPr>
              <w:ind w:left="142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5C545F" w:rsidRPr="005C545F" w:rsidRDefault="005C545F" w:rsidP="005C545F">
            <w:pPr>
              <w:ind w:left="142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5C545F" w:rsidRPr="005C545F" w:rsidRDefault="005C545F" w:rsidP="005C545F">
            <w:pPr>
              <w:ind w:left="142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≤1,0</w:t>
            </w:r>
          </w:p>
          <w:p w:rsidR="005C545F" w:rsidRPr="005C545F" w:rsidRDefault="005C545F" w:rsidP="005C545F">
            <w:pPr>
              <w:ind w:left="142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≤1,5</w:t>
            </w:r>
          </w:p>
        </w:tc>
      </w:tr>
      <w:tr w:rsidR="005C545F" w:rsidRPr="005C545F" w:rsidTr="00C2094E">
        <w:tc>
          <w:tcPr>
            <w:tcW w:w="61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C545F" w:rsidRPr="005C545F" w:rsidRDefault="005C545F" w:rsidP="005C545F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3</w:t>
            </w:r>
          </w:p>
        </w:tc>
        <w:tc>
          <w:tcPr>
            <w:tcW w:w="5340" w:type="dxa"/>
            <w:tcBorders>
              <w:left w:val="single" w:sz="6" w:space="0" w:color="auto"/>
              <w:bottom w:val="single" w:sz="18" w:space="0" w:color="auto"/>
            </w:tcBorders>
            <w:vAlign w:val="center"/>
          </w:tcPr>
          <w:p w:rsidR="005C545F" w:rsidRPr="005C545F" w:rsidRDefault="005C545F" w:rsidP="005C545F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Odporność na ścieranie metodą z zał. G [mm]</w:t>
            </w:r>
          </w:p>
          <w:p w:rsidR="005C545F" w:rsidRPr="005C545F" w:rsidRDefault="005C545F" w:rsidP="005C545F">
            <w:pPr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- dla metody alternatywnej</w:t>
            </w:r>
            <w:r w:rsidRPr="005C545F">
              <w:rPr>
                <w:rFonts w:ascii="Times New Roman" w:hAnsi="Times New Roman"/>
                <w:color w:val="000000"/>
                <w:sz w:val="24"/>
                <w:szCs w:val="24"/>
                <w:lang w:val="pl-PL"/>
              </w:rPr>
              <w:t xml:space="preserve"> z zał. H [mm</w:t>
            </w:r>
            <w:r w:rsidRPr="005C545F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pl-PL"/>
              </w:rPr>
              <w:t>3</w:t>
            </w:r>
            <w:r w:rsidRPr="005C545F">
              <w:rPr>
                <w:rFonts w:ascii="Times New Roman" w:hAnsi="Times New Roman"/>
                <w:color w:val="000000"/>
                <w:sz w:val="24"/>
                <w:szCs w:val="24"/>
                <w:lang w:val="pl-PL"/>
              </w:rPr>
              <w:t>/mm</w:t>
            </w:r>
            <w:r w:rsidRPr="005C545F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pl-PL"/>
              </w:rPr>
              <w:t>2</w:t>
            </w:r>
            <w:r w:rsidRPr="005C545F">
              <w:rPr>
                <w:rFonts w:ascii="Times New Roman" w:hAnsi="Times New Roman"/>
                <w:color w:val="000000"/>
                <w:sz w:val="24"/>
                <w:szCs w:val="24"/>
                <w:lang w:val="pl-PL"/>
              </w:rPr>
              <w:t>]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C545F" w:rsidRPr="005C545F" w:rsidRDefault="005C545F" w:rsidP="005C545F">
            <w:pPr>
              <w:ind w:left="142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≤20</w:t>
            </w:r>
          </w:p>
          <w:p w:rsidR="005C545F" w:rsidRPr="005C545F" w:rsidRDefault="005C545F" w:rsidP="005C545F">
            <w:pPr>
              <w:ind w:left="142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C545F">
              <w:rPr>
                <w:rFonts w:ascii="Times New Roman" w:hAnsi="Times New Roman"/>
                <w:sz w:val="24"/>
                <w:szCs w:val="24"/>
                <w:lang w:val="pl-PL"/>
              </w:rPr>
              <w:t>≤18 000/5 000</w:t>
            </w:r>
          </w:p>
        </w:tc>
      </w:tr>
    </w:tbl>
    <w:p w:rsidR="005C545F" w:rsidRPr="005C545F" w:rsidRDefault="005C545F" w:rsidP="005C545F">
      <w:pPr>
        <w:ind w:firstLine="992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 </w:t>
      </w:r>
    </w:p>
    <w:p w:rsidR="005C545F" w:rsidRPr="005C545F" w:rsidRDefault="005C545F" w:rsidP="005C545F">
      <w:pPr>
        <w:ind w:firstLine="720"/>
        <w:jc w:val="both"/>
        <w:rPr>
          <w:rFonts w:ascii="Times New Roman" w:hAnsi="Times New Roman"/>
          <w:sz w:val="24"/>
          <w:u w:val="single"/>
          <w:lang w:val="pl-PL"/>
        </w:rPr>
      </w:pPr>
      <w:r w:rsidRPr="005C545F">
        <w:rPr>
          <w:rFonts w:ascii="Times New Roman" w:hAnsi="Times New Roman"/>
          <w:sz w:val="24"/>
          <w:u w:val="single"/>
          <w:lang w:val="pl-PL"/>
        </w:rPr>
        <w:t xml:space="preserve">Wygląd zewnętrzny </w:t>
      </w:r>
    </w:p>
    <w:p w:rsidR="005C545F" w:rsidRPr="005C545F" w:rsidRDefault="005C545F" w:rsidP="005C545F">
      <w:pPr>
        <w:ind w:firstLine="992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 </w:t>
      </w:r>
    </w:p>
    <w:p w:rsidR="005C545F" w:rsidRPr="005C545F" w:rsidRDefault="005C545F" w:rsidP="005C545F">
      <w:pPr>
        <w:ind w:firstLine="720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Górna powierzchnia wyrobu powinna być bez rys, odprysków  </w:t>
      </w:r>
      <w:r w:rsidRPr="005C545F">
        <w:rPr>
          <w:rFonts w:ascii="Times New Roman" w:hAnsi="Times New Roman"/>
          <w:sz w:val="24"/>
          <w:lang w:val="pl-PL"/>
        </w:rPr>
        <w:br/>
        <w:t xml:space="preserve">i rozwarstwienia  między warstwami. </w:t>
      </w:r>
    </w:p>
    <w:p w:rsidR="005C545F" w:rsidRPr="005C545F" w:rsidRDefault="005C545F" w:rsidP="005C545F">
      <w:pPr>
        <w:ind w:firstLine="720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Jeśli  maksymalne  wymiary  kostki są większe od 300 mm, to odchyłki dla  górnej  płaskiej powierzchni wynoszą: </w:t>
      </w:r>
    </w:p>
    <w:p w:rsidR="005C545F" w:rsidRPr="005C545F" w:rsidRDefault="005C545F" w:rsidP="005C545F">
      <w:pPr>
        <w:ind w:firstLine="992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- dla długości pomiarowej 300 mm max wypukłość 1,5 mm i max wklęsłość </w:t>
      </w:r>
      <w:r w:rsidRPr="005C545F">
        <w:rPr>
          <w:rFonts w:ascii="Times New Roman" w:hAnsi="Times New Roman"/>
          <w:sz w:val="24"/>
          <w:lang w:val="pl-PL"/>
        </w:rPr>
        <w:br/>
        <w:t xml:space="preserve">1,0 mm. </w:t>
      </w:r>
    </w:p>
    <w:p w:rsidR="005C545F" w:rsidRPr="005C545F" w:rsidRDefault="005C545F" w:rsidP="005C545F">
      <w:pPr>
        <w:ind w:firstLine="992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- dla długości pomiarowej 400 mm max wypukłość 2,0 mm i max wklęsłość </w:t>
      </w:r>
      <w:r w:rsidRPr="005C545F">
        <w:rPr>
          <w:rFonts w:ascii="Times New Roman" w:hAnsi="Times New Roman"/>
          <w:sz w:val="24"/>
          <w:lang w:val="pl-PL"/>
        </w:rPr>
        <w:br/>
        <w:t xml:space="preserve">1,5 mm. </w:t>
      </w:r>
    </w:p>
    <w:p w:rsidR="005C545F" w:rsidRPr="005C545F" w:rsidRDefault="005C545F" w:rsidP="005C545F">
      <w:pPr>
        <w:ind w:firstLine="992"/>
        <w:jc w:val="both"/>
        <w:rPr>
          <w:rFonts w:ascii="Times New Roman" w:hAnsi="Times New Roman"/>
          <w:sz w:val="24"/>
          <w:lang w:val="pl-PL"/>
        </w:rPr>
      </w:pPr>
    </w:p>
    <w:p w:rsidR="005C545F" w:rsidRPr="005C545F" w:rsidRDefault="005C545F" w:rsidP="005C545F">
      <w:pPr>
        <w:ind w:firstLine="720"/>
        <w:jc w:val="both"/>
        <w:rPr>
          <w:rFonts w:ascii="Times New Roman" w:hAnsi="Times New Roman"/>
          <w:sz w:val="24"/>
          <w:u w:val="single"/>
          <w:lang w:val="pl-PL"/>
        </w:rPr>
      </w:pPr>
      <w:r w:rsidRPr="005C545F">
        <w:rPr>
          <w:rFonts w:ascii="Times New Roman" w:hAnsi="Times New Roman"/>
          <w:sz w:val="24"/>
          <w:u w:val="single"/>
          <w:lang w:val="pl-PL"/>
        </w:rPr>
        <w:t xml:space="preserve">Kształt i wymiary </w:t>
      </w:r>
    </w:p>
    <w:p w:rsidR="005C545F" w:rsidRPr="005C545F" w:rsidRDefault="005C545F" w:rsidP="005C545F">
      <w:pPr>
        <w:ind w:firstLine="992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 </w:t>
      </w:r>
    </w:p>
    <w:p w:rsidR="005C545F" w:rsidRPr="005C545F" w:rsidRDefault="005C545F" w:rsidP="005C545F">
      <w:pPr>
        <w:ind w:firstLine="992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Tolerancje wymiarowe wynoszą: </w:t>
      </w:r>
    </w:p>
    <w:p w:rsidR="005C545F" w:rsidRPr="005C545F" w:rsidRDefault="005C545F" w:rsidP="005C545F">
      <w:pPr>
        <w:numPr>
          <w:ilvl w:val="0"/>
          <w:numId w:val="18"/>
        </w:numPr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na długości: 2 mm, </w:t>
      </w:r>
    </w:p>
    <w:p w:rsidR="005C545F" w:rsidRPr="005C545F" w:rsidRDefault="005C545F" w:rsidP="005C545F">
      <w:pPr>
        <w:numPr>
          <w:ilvl w:val="0"/>
          <w:numId w:val="18"/>
        </w:numPr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na szerokości: 2 mm, </w:t>
      </w:r>
    </w:p>
    <w:p w:rsidR="005C545F" w:rsidRPr="005C545F" w:rsidRDefault="005C545F" w:rsidP="005C545F">
      <w:pPr>
        <w:numPr>
          <w:ilvl w:val="0"/>
          <w:numId w:val="18"/>
        </w:numPr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na grubości: 3 mm. </w:t>
      </w:r>
    </w:p>
    <w:p w:rsidR="005C545F" w:rsidRPr="005C545F" w:rsidRDefault="005C545F" w:rsidP="005C545F">
      <w:pPr>
        <w:ind w:firstLine="992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Różnica między dwoma pomiarami grubości tej samej kostki powinna być ≤3mm. </w:t>
      </w:r>
    </w:p>
    <w:p w:rsidR="005C545F" w:rsidRPr="005C545F" w:rsidRDefault="005C545F" w:rsidP="005C545F">
      <w:pPr>
        <w:ind w:firstLine="992"/>
        <w:jc w:val="both"/>
        <w:rPr>
          <w:rFonts w:ascii="Times New Roman" w:hAnsi="Times New Roman"/>
          <w:sz w:val="24"/>
          <w:lang w:val="pl-PL"/>
        </w:rPr>
      </w:pPr>
      <w:r w:rsidRPr="005C545F">
        <w:rPr>
          <w:rFonts w:ascii="Times New Roman" w:hAnsi="Times New Roman"/>
          <w:sz w:val="24"/>
          <w:lang w:val="pl-PL"/>
        </w:rPr>
        <w:t xml:space="preserve">Maksymalna dopuszczalna różnica pomiędzy pomiarami dwóch przekątnych prostokątnej kostki, której długość przekątnej przekracza 300 mm, wynoszą dla klasy J 5mm </w:t>
      </w:r>
      <w:r w:rsidRPr="005C545F">
        <w:rPr>
          <w:rFonts w:ascii="Times New Roman" w:hAnsi="Times New Roman"/>
          <w:sz w:val="24"/>
          <w:lang w:val="pl-PL"/>
        </w:rPr>
        <w:br/>
        <w:t xml:space="preserve">i klasy K 3mm. </w:t>
      </w:r>
    </w:p>
    <w:p w:rsidR="005C545F" w:rsidRDefault="005C545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 xml:space="preserve"> </w:t>
      </w:r>
    </w:p>
    <w:p w:rsidR="00674F28" w:rsidRPr="00F27555" w:rsidRDefault="00AD7674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2.</w:t>
      </w:r>
      <w:r w:rsidR="008967C4" w:rsidRPr="00F27555">
        <w:rPr>
          <w:rFonts w:ascii="Times New Roman" w:hAnsi="Times New Roman"/>
          <w:b/>
          <w:sz w:val="24"/>
          <w:lang w:val="pl-PL"/>
        </w:rPr>
        <w:t>3</w:t>
      </w:r>
      <w:r w:rsidR="00674F28" w:rsidRPr="00F27555">
        <w:rPr>
          <w:rFonts w:ascii="Times New Roman" w:hAnsi="Times New Roman"/>
          <w:b/>
          <w:sz w:val="24"/>
          <w:lang w:val="pl-PL"/>
        </w:rPr>
        <w:t xml:space="preserve">. </w:t>
      </w:r>
      <w:r w:rsidR="00E93244" w:rsidRPr="00E93244">
        <w:rPr>
          <w:b/>
          <w:sz w:val="24"/>
          <w:lang w:val="pl-PL"/>
        </w:rPr>
        <w:t>Podsypka i zaprawa cementowo</w:t>
      </w:r>
      <w:r w:rsidR="00E93244" w:rsidRPr="00E93244">
        <w:rPr>
          <w:b/>
          <w:sz w:val="24"/>
          <w:lang w:val="pl-PL"/>
        </w:rPr>
        <w:noBreakHyphen/>
        <w:t>piaskowa (kruszywowa) do wypełnienia spoin</w:t>
      </w:r>
      <w:r w:rsidR="00674F28" w:rsidRPr="00F27555">
        <w:rPr>
          <w:rFonts w:ascii="Times New Roman" w:hAnsi="Times New Roman"/>
          <w:b/>
          <w:sz w:val="24"/>
          <w:lang w:val="pl-PL"/>
        </w:rPr>
        <w:t>:</w:t>
      </w:r>
    </w:p>
    <w:p w:rsidR="00C46FC4" w:rsidRPr="00F27555" w:rsidRDefault="00C46FC4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</w:p>
    <w:p w:rsidR="00E93244" w:rsidRPr="00E93244" w:rsidRDefault="00E93244" w:rsidP="00E93244">
      <w:pPr>
        <w:numPr>
          <w:ilvl w:val="0"/>
          <w:numId w:val="13"/>
        </w:numPr>
        <w:tabs>
          <w:tab w:val="clear" w:pos="732"/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lang w:val="pl-PL"/>
        </w:rPr>
      </w:pPr>
      <w:r w:rsidRPr="00E93244">
        <w:rPr>
          <w:color w:val="000000"/>
          <w:sz w:val="24"/>
          <w:szCs w:val="24"/>
          <w:lang w:val="pl-PL"/>
        </w:rPr>
        <w:t xml:space="preserve">cement portlandzki - należy stosować cement portlandzki odpowiadający wymaganiom PN-EN 197-1, </w:t>
      </w:r>
    </w:p>
    <w:p w:rsidR="00E93244" w:rsidRPr="00E93244" w:rsidRDefault="00E93244" w:rsidP="00E93244">
      <w:pPr>
        <w:numPr>
          <w:ilvl w:val="0"/>
          <w:numId w:val="13"/>
        </w:numPr>
        <w:tabs>
          <w:tab w:val="clear" w:pos="732"/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lang w:val="pl-PL"/>
        </w:rPr>
      </w:pPr>
      <w:r w:rsidRPr="00E93244">
        <w:rPr>
          <w:sz w:val="24"/>
          <w:lang w:val="pl-PL"/>
        </w:rPr>
        <w:t>kruszywo naturalne 0/2 - należy stosować odpowiadające wymaganiom wg PN-EN 13242 dla kategorii G</w:t>
      </w:r>
      <w:r w:rsidRPr="00E93244">
        <w:rPr>
          <w:sz w:val="24"/>
          <w:vertAlign w:val="subscript"/>
          <w:lang w:val="pl-PL"/>
        </w:rPr>
        <w:t>F</w:t>
      </w:r>
      <w:r w:rsidRPr="00E93244">
        <w:rPr>
          <w:sz w:val="24"/>
          <w:lang w:val="pl-PL"/>
        </w:rPr>
        <w:t>80, f</w:t>
      </w:r>
      <w:r w:rsidRPr="00E93244">
        <w:rPr>
          <w:sz w:val="24"/>
          <w:vertAlign w:val="subscript"/>
          <w:lang w:val="pl-PL"/>
        </w:rPr>
        <w:t>16</w:t>
      </w:r>
      <w:r w:rsidRPr="00E93244">
        <w:rPr>
          <w:sz w:val="24"/>
          <w:lang w:val="pl-PL"/>
        </w:rPr>
        <w:t xml:space="preserve"> i być w </w:t>
      </w:r>
      <w:r>
        <w:rPr>
          <w:sz w:val="24"/>
          <w:lang w:val="pl-PL"/>
        </w:rPr>
        <w:t>wskaźniku różnoziarnistości ≥ 5,</w:t>
      </w:r>
    </w:p>
    <w:p w:rsidR="00E93244" w:rsidRPr="007262B4" w:rsidRDefault="00E93244" w:rsidP="00E93244">
      <w:pPr>
        <w:numPr>
          <w:ilvl w:val="0"/>
          <w:numId w:val="13"/>
        </w:numPr>
        <w:tabs>
          <w:tab w:val="clear" w:pos="732"/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lang w:val="pl-PL"/>
        </w:rPr>
      </w:pPr>
      <w:r w:rsidRPr="00E93244">
        <w:rPr>
          <w:sz w:val="24"/>
          <w:lang w:val="pl-PL"/>
        </w:rPr>
        <w:t>woda - należy stosować wodę odpowiadającą wymaganiom PN-EN-100</w:t>
      </w:r>
      <w:r w:rsidR="00AB00CC">
        <w:rPr>
          <w:sz w:val="24"/>
          <w:lang w:val="pl-PL"/>
        </w:rPr>
        <w:t>8;</w:t>
      </w:r>
      <w:r w:rsidRPr="00E93244">
        <w:rPr>
          <w:sz w:val="24"/>
          <w:lang w:val="pl-PL"/>
        </w:rPr>
        <w:t xml:space="preserve"> </w:t>
      </w:r>
      <w:r w:rsidR="00AB00CC" w:rsidRPr="007262B4">
        <w:rPr>
          <w:sz w:val="24"/>
          <w:lang w:val="pl-PL"/>
        </w:rPr>
        <w:t>b</w:t>
      </w:r>
      <w:r w:rsidRPr="007262B4">
        <w:rPr>
          <w:sz w:val="24"/>
          <w:lang w:val="pl-PL"/>
        </w:rPr>
        <w:t>ez badania można stosować wodę pitną wodociągową.</w:t>
      </w:r>
    </w:p>
    <w:p w:rsidR="00CA432C" w:rsidRPr="00B367AB" w:rsidRDefault="00CA432C" w:rsidP="00CA432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6" w:hanging="736"/>
        <w:jc w:val="both"/>
        <w:rPr>
          <w:rFonts w:ascii="Times New Roman" w:hAnsi="Times New Roman"/>
          <w:sz w:val="24"/>
          <w:lang w:val="pl-PL"/>
        </w:rPr>
      </w:pPr>
    </w:p>
    <w:p w:rsidR="00CA432C" w:rsidRPr="00B367AB" w:rsidRDefault="00CA432C" w:rsidP="00CA432C">
      <w:pPr>
        <w:pStyle w:val="Nagwek2"/>
        <w:spacing w:before="0" w:after="0"/>
        <w:rPr>
          <w:rFonts w:ascii="Times New Roman" w:hAnsi="Times New Roman" w:cs="Times New Roman"/>
          <w:i w:val="0"/>
          <w:sz w:val="24"/>
          <w:lang w:val="pl-PL"/>
        </w:rPr>
      </w:pPr>
      <w:r w:rsidRPr="00B367AB">
        <w:rPr>
          <w:rFonts w:ascii="Times New Roman" w:hAnsi="Times New Roman" w:cs="Times New Roman"/>
          <w:i w:val="0"/>
          <w:sz w:val="24"/>
          <w:lang w:val="pl-PL"/>
        </w:rPr>
        <w:lastRenderedPageBreak/>
        <w:t>2.</w:t>
      </w:r>
      <w:r w:rsidR="00E30CB1">
        <w:rPr>
          <w:rFonts w:ascii="Times New Roman" w:hAnsi="Times New Roman" w:cs="Times New Roman"/>
          <w:i w:val="0"/>
          <w:sz w:val="24"/>
          <w:lang w:val="pl-PL"/>
        </w:rPr>
        <w:t>4</w:t>
      </w:r>
      <w:r w:rsidRPr="00B367AB">
        <w:rPr>
          <w:rFonts w:ascii="Times New Roman" w:hAnsi="Times New Roman" w:cs="Times New Roman"/>
          <w:i w:val="0"/>
          <w:sz w:val="24"/>
          <w:lang w:val="pl-PL"/>
        </w:rPr>
        <w:t xml:space="preserve">. Beton na ławę </w:t>
      </w:r>
    </w:p>
    <w:p w:rsidR="00CA432C" w:rsidRPr="00B367AB" w:rsidRDefault="00CA432C" w:rsidP="00CA432C">
      <w:pPr>
        <w:rPr>
          <w:rFonts w:ascii="Times New Roman" w:hAnsi="Times New Roman"/>
          <w:sz w:val="24"/>
          <w:szCs w:val="24"/>
          <w:lang w:val="pl-PL"/>
        </w:rPr>
      </w:pPr>
    </w:p>
    <w:p w:rsidR="009511F3" w:rsidRDefault="009511F3" w:rsidP="009511F3">
      <w:pPr>
        <w:ind w:firstLine="992"/>
        <w:jc w:val="both"/>
        <w:rPr>
          <w:sz w:val="24"/>
          <w:lang w:val="pl-PL"/>
        </w:rPr>
      </w:pPr>
      <w:r w:rsidRPr="009511F3">
        <w:rPr>
          <w:sz w:val="24"/>
          <w:szCs w:val="24"/>
          <w:lang w:val="pl-PL"/>
        </w:rPr>
        <w:t xml:space="preserve">Do wykonania ław pod oporniki należy stosować beton klasy </w:t>
      </w:r>
      <w:r w:rsidRPr="009511F3">
        <w:rPr>
          <w:sz w:val="24"/>
          <w:lang w:val="pl-PL"/>
        </w:rPr>
        <w:t>C12/15 wg PN-EN 206-1 (B15 wg normy wycofanej PN-B-06250).</w:t>
      </w:r>
    </w:p>
    <w:p w:rsidR="00E30CB1" w:rsidRPr="009511F3" w:rsidRDefault="00E30CB1" w:rsidP="009511F3">
      <w:pPr>
        <w:ind w:firstLine="992"/>
        <w:jc w:val="both"/>
        <w:rPr>
          <w:sz w:val="24"/>
          <w:szCs w:val="24"/>
          <w:lang w:val="pl-PL"/>
        </w:rPr>
      </w:pPr>
    </w:p>
    <w:p w:rsidR="00E30CB1" w:rsidRPr="00E30CB1" w:rsidRDefault="00E30CB1" w:rsidP="00E30CB1">
      <w:pPr>
        <w:jc w:val="both"/>
        <w:rPr>
          <w:sz w:val="24"/>
          <w:szCs w:val="24"/>
          <w:lang w:val="pl-PL"/>
        </w:rPr>
      </w:pPr>
      <w:r w:rsidRPr="00E30CB1">
        <w:rPr>
          <w:b/>
          <w:sz w:val="24"/>
          <w:szCs w:val="24"/>
          <w:lang w:val="pl-PL"/>
        </w:rPr>
        <w:t>2.</w:t>
      </w:r>
      <w:r>
        <w:rPr>
          <w:b/>
          <w:sz w:val="24"/>
          <w:szCs w:val="24"/>
          <w:lang w:val="pl-PL"/>
        </w:rPr>
        <w:t>4</w:t>
      </w:r>
      <w:r w:rsidRPr="00E30CB1">
        <w:rPr>
          <w:b/>
          <w:sz w:val="24"/>
          <w:szCs w:val="24"/>
          <w:lang w:val="pl-PL"/>
        </w:rPr>
        <w:t xml:space="preserve">.1. </w:t>
      </w:r>
      <w:r w:rsidRPr="00E30CB1">
        <w:rPr>
          <w:sz w:val="24"/>
          <w:szCs w:val="24"/>
          <w:lang w:val="pl-PL"/>
        </w:rPr>
        <w:t xml:space="preserve"> Cement</w:t>
      </w:r>
    </w:p>
    <w:p w:rsidR="00E30CB1" w:rsidRPr="00E30CB1" w:rsidRDefault="00E30CB1" w:rsidP="00E30CB1">
      <w:pPr>
        <w:jc w:val="both"/>
        <w:rPr>
          <w:sz w:val="24"/>
          <w:szCs w:val="24"/>
          <w:lang w:val="pl-PL"/>
        </w:rPr>
      </w:pPr>
      <w:r w:rsidRPr="00E30CB1">
        <w:rPr>
          <w:sz w:val="24"/>
          <w:szCs w:val="24"/>
          <w:lang w:val="pl-PL"/>
        </w:rPr>
        <w:tab/>
        <w:t xml:space="preserve">Cement stosowany do betonu powinien być cementem portlandzkim klasy nie niższej niż „32,5” </w:t>
      </w:r>
      <w:r w:rsidRPr="00E30CB1">
        <w:rPr>
          <w:sz w:val="24"/>
          <w:lang w:val="pl-PL"/>
        </w:rPr>
        <w:t>PN-EN 197-1:2002 Cement. Skład, wymagania i kryteria zgodności dotyczące cementów powszechnego użytku,</w:t>
      </w:r>
    </w:p>
    <w:p w:rsidR="00E30CB1" w:rsidRPr="00E30CB1" w:rsidRDefault="00E30CB1" w:rsidP="00E30CB1">
      <w:pPr>
        <w:jc w:val="both"/>
        <w:rPr>
          <w:sz w:val="24"/>
          <w:szCs w:val="24"/>
          <w:lang w:val="pl-PL"/>
        </w:rPr>
      </w:pPr>
      <w:r w:rsidRPr="00E30CB1">
        <w:rPr>
          <w:sz w:val="24"/>
          <w:szCs w:val="24"/>
          <w:lang w:val="pl-PL"/>
        </w:rPr>
        <w:tab/>
        <w:t>Przechowywanie cementu powinno być zgodne z BN-88/6731-08.</w:t>
      </w:r>
    </w:p>
    <w:p w:rsidR="00E30CB1" w:rsidRPr="00E30CB1" w:rsidRDefault="00E30CB1" w:rsidP="00E30CB1">
      <w:pPr>
        <w:jc w:val="both"/>
        <w:rPr>
          <w:sz w:val="24"/>
          <w:szCs w:val="24"/>
          <w:lang w:val="pl-PL"/>
        </w:rPr>
      </w:pPr>
    </w:p>
    <w:p w:rsidR="00E30CB1" w:rsidRPr="00E30CB1" w:rsidRDefault="00E30CB1" w:rsidP="00E30CB1">
      <w:pPr>
        <w:jc w:val="both"/>
        <w:rPr>
          <w:sz w:val="24"/>
          <w:szCs w:val="24"/>
          <w:lang w:val="pl-PL"/>
        </w:rPr>
      </w:pPr>
      <w:r w:rsidRPr="00E30CB1">
        <w:rPr>
          <w:b/>
          <w:sz w:val="24"/>
          <w:szCs w:val="24"/>
          <w:lang w:val="pl-PL"/>
        </w:rPr>
        <w:t>2.</w:t>
      </w:r>
      <w:r>
        <w:rPr>
          <w:b/>
          <w:sz w:val="24"/>
          <w:szCs w:val="24"/>
          <w:lang w:val="pl-PL"/>
        </w:rPr>
        <w:t>4</w:t>
      </w:r>
      <w:r w:rsidRPr="00E30CB1">
        <w:rPr>
          <w:b/>
          <w:sz w:val="24"/>
          <w:szCs w:val="24"/>
          <w:lang w:val="pl-PL"/>
        </w:rPr>
        <w:t xml:space="preserve">.2. </w:t>
      </w:r>
      <w:r w:rsidRPr="00E30CB1">
        <w:rPr>
          <w:sz w:val="24"/>
          <w:szCs w:val="24"/>
          <w:lang w:val="pl-PL"/>
        </w:rPr>
        <w:t>Kruszywo</w:t>
      </w:r>
    </w:p>
    <w:p w:rsidR="00E30CB1" w:rsidRPr="00E30CB1" w:rsidRDefault="00E30CB1" w:rsidP="00E30CB1">
      <w:pPr>
        <w:jc w:val="both"/>
        <w:rPr>
          <w:sz w:val="24"/>
          <w:szCs w:val="24"/>
          <w:lang w:val="pl-PL"/>
        </w:rPr>
      </w:pPr>
      <w:r w:rsidRPr="00E30CB1">
        <w:rPr>
          <w:sz w:val="24"/>
          <w:szCs w:val="24"/>
          <w:lang w:val="pl-PL"/>
        </w:rPr>
        <w:tab/>
        <w:t xml:space="preserve">Kruszywo naturalne spełniające wymagania PN-EN 12620 odpowiednio dla kategorii: </w:t>
      </w:r>
    </w:p>
    <w:p w:rsidR="00E30CB1" w:rsidRPr="00E30CB1" w:rsidRDefault="00E30CB1" w:rsidP="00E30CB1">
      <w:pPr>
        <w:ind w:firstLine="992"/>
        <w:jc w:val="both"/>
        <w:rPr>
          <w:sz w:val="24"/>
          <w:szCs w:val="24"/>
          <w:lang w:val="pl-PL"/>
        </w:rPr>
      </w:pPr>
      <w:r w:rsidRPr="00E30CB1">
        <w:rPr>
          <w:sz w:val="24"/>
          <w:szCs w:val="24"/>
          <w:lang w:val="pl-PL"/>
        </w:rPr>
        <w:t>– grube G</w:t>
      </w:r>
      <w:r w:rsidRPr="00E30CB1">
        <w:rPr>
          <w:sz w:val="24"/>
          <w:szCs w:val="24"/>
          <w:vertAlign w:val="subscript"/>
          <w:lang w:val="pl-PL"/>
        </w:rPr>
        <w:t>C</w:t>
      </w:r>
      <w:r w:rsidRPr="00E30CB1">
        <w:rPr>
          <w:sz w:val="24"/>
          <w:szCs w:val="24"/>
          <w:lang w:val="pl-PL"/>
        </w:rPr>
        <w:t>90/15, f</w:t>
      </w:r>
      <w:r w:rsidRPr="00E30CB1">
        <w:rPr>
          <w:sz w:val="24"/>
          <w:szCs w:val="24"/>
          <w:vertAlign w:val="subscript"/>
          <w:lang w:val="pl-PL"/>
        </w:rPr>
        <w:t>4</w:t>
      </w:r>
      <w:r w:rsidRPr="00E30CB1">
        <w:rPr>
          <w:sz w:val="24"/>
          <w:szCs w:val="24"/>
          <w:lang w:val="pl-PL"/>
        </w:rPr>
        <w:t xml:space="preserve"> i F</w:t>
      </w:r>
      <w:r w:rsidRPr="00E30CB1">
        <w:rPr>
          <w:sz w:val="24"/>
          <w:szCs w:val="24"/>
          <w:vertAlign w:val="subscript"/>
          <w:lang w:val="pl-PL"/>
        </w:rPr>
        <w:t>2</w:t>
      </w:r>
      <w:r w:rsidRPr="00E30CB1">
        <w:rPr>
          <w:sz w:val="24"/>
          <w:szCs w:val="24"/>
          <w:lang w:val="pl-PL"/>
        </w:rPr>
        <w:t xml:space="preserve"> oraz drobne G</w:t>
      </w:r>
      <w:r w:rsidRPr="00E30CB1">
        <w:rPr>
          <w:sz w:val="24"/>
          <w:szCs w:val="24"/>
          <w:vertAlign w:val="subscript"/>
          <w:lang w:val="pl-PL"/>
        </w:rPr>
        <w:t>F</w:t>
      </w:r>
      <w:r w:rsidRPr="00E30CB1">
        <w:rPr>
          <w:sz w:val="24"/>
          <w:szCs w:val="24"/>
          <w:lang w:val="pl-PL"/>
        </w:rPr>
        <w:t>85 i f</w:t>
      </w:r>
      <w:r w:rsidRPr="00E30CB1">
        <w:rPr>
          <w:sz w:val="24"/>
          <w:szCs w:val="24"/>
          <w:vertAlign w:val="subscript"/>
          <w:lang w:val="pl-PL"/>
        </w:rPr>
        <w:t>10</w:t>
      </w:r>
      <w:r w:rsidRPr="00E30CB1">
        <w:rPr>
          <w:sz w:val="24"/>
          <w:szCs w:val="24"/>
          <w:lang w:val="pl-PL"/>
        </w:rPr>
        <w:t>.</w:t>
      </w:r>
      <w:r w:rsidRPr="00E30CB1">
        <w:rPr>
          <w:sz w:val="24"/>
          <w:szCs w:val="24"/>
          <w:lang w:val="pl-PL"/>
        </w:rPr>
        <w:tab/>
      </w:r>
    </w:p>
    <w:p w:rsidR="00E30CB1" w:rsidRPr="00E30CB1" w:rsidRDefault="00E30CB1" w:rsidP="00E30CB1">
      <w:pPr>
        <w:ind w:firstLine="992"/>
        <w:jc w:val="both"/>
        <w:rPr>
          <w:sz w:val="24"/>
          <w:szCs w:val="24"/>
          <w:lang w:val="pl-PL"/>
        </w:rPr>
      </w:pPr>
      <w:r w:rsidRPr="00E30CB1">
        <w:rPr>
          <w:sz w:val="24"/>
          <w:szCs w:val="24"/>
          <w:lang w:val="pl-PL"/>
        </w:rPr>
        <w:t>Kruszywo należy przechowywać w warunkach zabezpieczających je przed zanieczyszczeniem, zmieszaniem z kruszywami innych asortymentów, gatunków i marek.</w:t>
      </w:r>
    </w:p>
    <w:p w:rsidR="00E30CB1" w:rsidRPr="00E30CB1" w:rsidRDefault="00E30CB1" w:rsidP="00E30CB1">
      <w:pPr>
        <w:jc w:val="both"/>
        <w:rPr>
          <w:sz w:val="24"/>
          <w:szCs w:val="24"/>
          <w:lang w:val="pl-PL"/>
        </w:rPr>
      </w:pPr>
    </w:p>
    <w:p w:rsidR="00E30CB1" w:rsidRPr="00E30CB1" w:rsidRDefault="00E30CB1" w:rsidP="00E30CB1">
      <w:pPr>
        <w:jc w:val="both"/>
        <w:rPr>
          <w:sz w:val="24"/>
          <w:szCs w:val="24"/>
          <w:lang w:val="pl-PL"/>
        </w:rPr>
      </w:pPr>
      <w:r w:rsidRPr="00E30CB1">
        <w:rPr>
          <w:b/>
          <w:sz w:val="24"/>
          <w:szCs w:val="24"/>
          <w:lang w:val="pl-PL"/>
        </w:rPr>
        <w:t>2.</w:t>
      </w:r>
      <w:r>
        <w:rPr>
          <w:b/>
          <w:sz w:val="24"/>
          <w:szCs w:val="24"/>
          <w:lang w:val="pl-PL"/>
        </w:rPr>
        <w:t>4</w:t>
      </w:r>
      <w:r w:rsidRPr="00E30CB1">
        <w:rPr>
          <w:b/>
          <w:sz w:val="24"/>
          <w:szCs w:val="24"/>
          <w:lang w:val="pl-PL"/>
        </w:rPr>
        <w:t xml:space="preserve">.3. </w:t>
      </w:r>
      <w:r w:rsidRPr="00E30CB1">
        <w:rPr>
          <w:sz w:val="24"/>
          <w:szCs w:val="24"/>
          <w:lang w:val="pl-PL"/>
        </w:rPr>
        <w:t>Woda</w:t>
      </w:r>
    </w:p>
    <w:p w:rsidR="00E30CB1" w:rsidRPr="00E30CB1" w:rsidRDefault="00E30CB1" w:rsidP="00E30CB1">
      <w:pPr>
        <w:jc w:val="both"/>
        <w:rPr>
          <w:sz w:val="24"/>
          <w:szCs w:val="24"/>
          <w:lang w:val="pl-PL"/>
        </w:rPr>
      </w:pPr>
      <w:r w:rsidRPr="00E30CB1">
        <w:rPr>
          <w:sz w:val="24"/>
          <w:szCs w:val="24"/>
          <w:lang w:val="pl-PL"/>
        </w:rPr>
        <w:tab/>
      </w:r>
      <w:r w:rsidRPr="00E30CB1">
        <w:rPr>
          <w:color w:val="000000"/>
          <w:sz w:val="24"/>
          <w:szCs w:val="24"/>
          <w:lang w:val="pl-PL"/>
        </w:rPr>
        <w:t xml:space="preserve">Woda powinna odpowiadać wymaganiom PN-EN 1008.  </w:t>
      </w:r>
    </w:p>
    <w:p w:rsidR="00674F28" w:rsidRPr="00F27555" w:rsidRDefault="00674F28" w:rsidP="00CA432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 w:rsidRPr="00F27555">
        <w:rPr>
          <w:rFonts w:ascii="Times New Roman" w:hAnsi="Times New Roman"/>
          <w:b/>
          <w:sz w:val="28"/>
          <w:lang w:val="pl-PL"/>
        </w:rPr>
        <w:t>3. Sprzęt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967C4" w:rsidRPr="00F27555" w:rsidRDefault="008967C4" w:rsidP="008967C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F27555">
        <w:rPr>
          <w:rFonts w:ascii="Times New Roman" w:hAnsi="Times New Roman"/>
          <w:b/>
          <w:sz w:val="24"/>
          <w:szCs w:val="24"/>
          <w:lang w:val="pl-PL"/>
        </w:rPr>
        <w:t>3.1. Ogólne wymagania dotyczące sprzętu</w:t>
      </w:r>
    </w:p>
    <w:p w:rsidR="008967C4" w:rsidRPr="00F27555" w:rsidRDefault="008967C4" w:rsidP="008967C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lang w:val="pl-PL"/>
        </w:rPr>
      </w:pPr>
    </w:p>
    <w:p w:rsidR="008967C4" w:rsidRPr="00F27555" w:rsidRDefault="008967C4" w:rsidP="00E30CB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F27555">
        <w:rPr>
          <w:rFonts w:ascii="Times New Roman" w:hAnsi="Times New Roman"/>
          <w:sz w:val="24"/>
          <w:szCs w:val="24"/>
          <w:lang w:val="pl-PL"/>
        </w:rPr>
        <w:tab/>
      </w:r>
      <w:r w:rsidRPr="00F27555">
        <w:rPr>
          <w:rFonts w:ascii="Times New Roman" w:hAnsi="Times New Roman"/>
          <w:sz w:val="24"/>
          <w:szCs w:val="24"/>
          <w:lang w:val="pl-PL"/>
        </w:rPr>
        <w:tab/>
      </w:r>
      <w:r w:rsidRPr="00F27555">
        <w:rPr>
          <w:rFonts w:ascii="Times New Roman" w:hAnsi="Times New Roman"/>
          <w:sz w:val="24"/>
          <w:szCs w:val="24"/>
          <w:lang w:val="pl-PL"/>
        </w:rPr>
        <w:tab/>
        <w:t xml:space="preserve">Ogólne wymagania dotyczące sprzętu podano w </w:t>
      </w:r>
      <w:r w:rsidR="00A9293A">
        <w:rPr>
          <w:rFonts w:ascii="Times New Roman" w:hAnsi="Times New Roman"/>
          <w:sz w:val="24"/>
          <w:szCs w:val="24"/>
          <w:lang w:val="pl-PL"/>
        </w:rPr>
        <w:t>ST</w:t>
      </w:r>
      <w:r w:rsidRPr="00F27555">
        <w:rPr>
          <w:rFonts w:ascii="Times New Roman" w:hAnsi="Times New Roman"/>
          <w:sz w:val="24"/>
          <w:szCs w:val="24"/>
          <w:lang w:val="pl-PL"/>
        </w:rPr>
        <w:t xml:space="preserve"> D.00.00.00 „Wymagania ogólne”</w:t>
      </w:r>
    </w:p>
    <w:p w:rsidR="008967C4" w:rsidRPr="00F27555" w:rsidRDefault="008967C4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3.</w:t>
      </w:r>
      <w:r w:rsidR="008967C4" w:rsidRPr="00F27555">
        <w:rPr>
          <w:rFonts w:ascii="Times New Roman" w:hAnsi="Times New Roman"/>
          <w:b/>
          <w:sz w:val="24"/>
          <w:lang w:val="pl-PL"/>
        </w:rPr>
        <w:t>2</w:t>
      </w:r>
      <w:r w:rsidRPr="00F27555">
        <w:rPr>
          <w:rFonts w:ascii="Times New Roman" w:hAnsi="Times New Roman"/>
          <w:b/>
          <w:sz w:val="24"/>
          <w:lang w:val="pl-PL"/>
        </w:rPr>
        <w:t>. Betoniarka</w:t>
      </w:r>
      <w:r w:rsidRPr="00F27555">
        <w:rPr>
          <w:rFonts w:ascii="Times New Roman" w:hAnsi="Times New Roman"/>
          <w:sz w:val="24"/>
          <w:lang w:val="pl-PL"/>
        </w:rPr>
        <w:t xml:space="preserve"> </w:t>
      </w:r>
      <w:r w:rsidRPr="00F27555">
        <w:rPr>
          <w:rFonts w:ascii="Times New Roman" w:hAnsi="Times New Roman"/>
          <w:sz w:val="24"/>
          <w:lang w:val="pl-PL"/>
        </w:rPr>
        <w:noBreakHyphen/>
        <w:t xml:space="preserve"> do wytworzenia mieszanki cementowo </w:t>
      </w:r>
      <w:r w:rsidRPr="00F27555">
        <w:rPr>
          <w:rFonts w:ascii="Times New Roman" w:hAnsi="Times New Roman"/>
          <w:sz w:val="24"/>
          <w:lang w:val="pl-PL"/>
        </w:rPr>
        <w:noBreakHyphen/>
        <w:t xml:space="preserve"> piaskowej na podsypkę </w:t>
      </w:r>
      <w:r w:rsidRPr="00F27555">
        <w:rPr>
          <w:rFonts w:ascii="Times New Roman" w:hAnsi="Times New Roman"/>
          <w:sz w:val="24"/>
          <w:lang w:val="pl-PL"/>
        </w:rPr>
        <w:br/>
        <w:t xml:space="preserve">oraz do wytworzenia zaprawy cementowo </w:t>
      </w:r>
      <w:r w:rsidRPr="00F27555">
        <w:rPr>
          <w:rFonts w:ascii="Times New Roman" w:hAnsi="Times New Roman"/>
          <w:sz w:val="24"/>
          <w:lang w:val="pl-PL"/>
        </w:rPr>
        <w:noBreakHyphen/>
        <w:t xml:space="preserve"> piaskowej na wypełnienie spoin między kostkami betonowymi</w:t>
      </w:r>
      <w:r w:rsidR="008967C4" w:rsidRPr="00F27555">
        <w:rPr>
          <w:rFonts w:ascii="Times New Roman" w:hAnsi="Times New Roman"/>
          <w:sz w:val="24"/>
          <w:lang w:val="pl-PL"/>
        </w:rPr>
        <w:t xml:space="preserve"> oraz betonu</w:t>
      </w:r>
      <w:r w:rsidRPr="00F27555">
        <w:rPr>
          <w:rFonts w:ascii="Times New Roman" w:hAnsi="Times New Roman"/>
          <w:sz w:val="24"/>
          <w:lang w:val="pl-PL"/>
        </w:rPr>
        <w:t>.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3.</w:t>
      </w:r>
      <w:r w:rsidR="008967C4" w:rsidRPr="00F27555">
        <w:rPr>
          <w:rFonts w:ascii="Times New Roman" w:hAnsi="Times New Roman"/>
          <w:b/>
          <w:sz w:val="24"/>
          <w:lang w:val="pl-PL"/>
        </w:rPr>
        <w:t>3</w:t>
      </w:r>
      <w:r w:rsidRPr="00F27555">
        <w:rPr>
          <w:rFonts w:ascii="Times New Roman" w:hAnsi="Times New Roman"/>
          <w:b/>
          <w:sz w:val="24"/>
          <w:lang w:val="pl-PL"/>
        </w:rPr>
        <w:t>. Pozostałe roboty</w:t>
      </w:r>
      <w:r w:rsidRPr="00F27555">
        <w:rPr>
          <w:rFonts w:ascii="Times New Roman" w:hAnsi="Times New Roman"/>
          <w:sz w:val="24"/>
          <w:lang w:val="pl-PL"/>
        </w:rPr>
        <w:t xml:space="preserve"> związane z wykonaniem ścieku z betonowej kostki brukowej przy krawężniku wykonane będą ręcznie.</w:t>
      </w:r>
    </w:p>
    <w:p w:rsidR="002B2B32" w:rsidRPr="00F27555" w:rsidRDefault="002B2B32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 w:rsidRPr="00F27555">
        <w:rPr>
          <w:rFonts w:ascii="Times New Roman" w:hAnsi="Times New Roman"/>
          <w:b/>
          <w:sz w:val="28"/>
          <w:lang w:val="pl-PL"/>
        </w:rPr>
        <w:t>4. Transport</w:t>
      </w:r>
    </w:p>
    <w:p w:rsidR="008967C4" w:rsidRPr="00F27555" w:rsidRDefault="008967C4" w:rsidP="008967C4">
      <w:pPr>
        <w:pStyle w:val="Nagwek2"/>
        <w:rPr>
          <w:rFonts w:ascii="Times New Roman" w:hAnsi="Times New Roman" w:cs="Times New Roman"/>
          <w:i w:val="0"/>
          <w:sz w:val="24"/>
          <w:szCs w:val="24"/>
          <w:lang w:val="pl-PL"/>
        </w:rPr>
      </w:pPr>
      <w:r w:rsidRPr="00F27555">
        <w:rPr>
          <w:rFonts w:ascii="Times New Roman" w:hAnsi="Times New Roman" w:cs="Times New Roman"/>
          <w:i w:val="0"/>
          <w:sz w:val="24"/>
          <w:szCs w:val="24"/>
          <w:lang w:val="pl-PL"/>
        </w:rPr>
        <w:t>4.1. Ogólne wymagania dotyczące transportu</w:t>
      </w:r>
    </w:p>
    <w:p w:rsidR="008967C4" w:rsidRPr="00F27555" w:rsidRDefault="008967C4" w:rsidP="008967C4">
      <w:pPr>
        <w:rPr>
          <w:rFonts w:ascii="Times New Roman" w:hAnsi="Times New Roman"/>
          <w:lang w:val="pl-PL"/>
        </w:rPr>
      </w:pPr>
    </w:p>
    <w:p w:rsidR="008967C4" w:rsidRPr="00F27555" w:rsidRDefault="008967C4" w:rsidP="008967C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  <w:lang w:val="pl-PL"/>
        </w:rPr>
      </w:pPr>
      <w:r w:rsidRPr="00F27555">
        <w:rPr>
          <w:rFonts w:ascii="Times New Roman" w:hAnsi="Times New Roman"/>
          <w:lang w:val="pl-PL"/>
        </w:rPr>
        <w:tab/>
      </w:r>
      <w:r w:rsidRPr="00F27555">
        <w:rPr>
          <w:rFonts w:ascii="Times New Roman" w:hAnsi="Times New Roman"/>
          <w:lang w:val="pl-PL"/>
        </w:rPr>
        <w:tab/>
      </w:r>
      <w:r w:rsidRPr="00F27555">
        <w:rPr>
          <w:rFonts w:ascii="Times New Roman" w:hAnsi="Times New Roman"/>
          <w:lang w:val="pl-PL"/>
        </w:rPr>
        <w:tab/>
      </w:r>
      <w:r w:rsidRPr="00F27555">
        <w:rPr>
          <w:rFonts w:ascii="Times New Roman" w:hAnsi="Times New Roman"/>
          <w:sz w:val="24"/>
          <w:szCs w:val="24"/>
          <w:lang w:val="pl-PL"/>
        </w:rPr>
        <w:t xml:space="preserve">Ogólne wymagania dotyczące transportu podano w </w:t>
      </w:r>
      <w:r w:rsidR="00A9293A">
        <w:rPr>
          <w:rFonts w:ascii="Times New Roman" w:hAnsi="Times New Roman"/>
          <w:sz w:val="24"/>
          <w:szCs w:val="24"/>
          <w:lang w:val="pl-PL"/>
        </w:rPr>
        <w:t>ST</w:t>
      </w:r>
      <w:r w:rsidRPr="00F27555">
        <w:rPr>
          <w:rFonts w:ascii="Times New Roman" w:hAnsi="Times New Roman"/>
          <w:sz w:val="24"/>
          <w:szCs w:val="24"/>
          <w:lang w:val="pl-PL"/>
        </w:rPr>
        <w:t xml:space="preserve"> D.00.00.00 „Wymagania ogólne”.</w:t>
      </w:r>
    </w:p>
    <w:p w:rsidR="008967C4" w:rsidRPr="00F27555" w:rsidRDefault="008967C4" w:rsidP="008967C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4.</w:t>
      </w:r>
      <w:r w:rsidR="008967C4" w:rsidRPr="00F27555">
        <w:rPr>
          <w:rFonts w:ascii="Times New Roman" w:hAnsi="Times New Roman"/>
          <w:b/>
          <w:sz w:val="24"/>
          <w:lang w:val="pl-PL"/>
        </w:rPr>
        <w:t>2</w:t>
      </w:r>
      <w:r w:rsidRPr="00F27555">
        <w:rPr>
          <w:rFonts w:ascii="Times New Roman" w:hAnsi="Times New Roman"/>
          <w:b/>
          <w:sz w:val="24"/>
          <w:lang w:val="pl-PL"/>
        </w:rPr>
        <w:t>. Betonowa kostka brukowa</w:t>
      </w:r>
      <w:r w:rsidRPr="00F27555">
        <w:rPr>
          <w:rFonts w:ascii="Times New Roman" w:hAnsi="Times New Roman"/>
          <w:sz w:val="24"/>
          <w:lang w:val="pl-PL"/>
        </w:rPr>
        <w:t xml:space="preserve"> </w:t>
      </w:r>
      <w:r w:rsidRPr="00F27555">
        <w:rPr>
          <w:rFonts w:ascii="Times New Roman" w:hAnsi="Times New Roman"/>
          <w:sz w:val="24"/>
          <w:lang w:val="pl-PL"/>
        </w:rPr>
        <w:noBreakHyphen/>
        <w:t xml:space="preserve"> przewożony może być dowolnymi środkami transportu.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>Transport i składowanie brukowej kostki betonowej musi odbywać się w sposób zabezpieczający materiał przed możliwością uszkodzenia.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4.</w:t>
      </w:r>
      <w:r w:rsidR="008967C4" w:rsidRPr="00F27555">
        <w:rPr>
          <w:rFonts w:ascii="Times New Roman" w:hAnsi="Times New Roman"/>
          <w:b/>
          <w:sz w:val="24"/>
          <w:lang w:val="pl-PL"/>
        </w:rPr>
        <w:t>3</w:t>
      </w:r>
      <w:r w:rsidRPr="00F27555">
        <w:rPr>
          <w:rFonts w:ascii="Times New Roman" w:hAnsi="Times New Roman"/>
          <w:b/>
          <w:sz w:val="24"/>
          <w:lang w:val="pl-PL"/>
        </w:rPr>
        <w:t>. Piasek</w:t>
      </w:r>
      <w:r w:rsidRPr="00F27555">
        <w:rPr>
          <w:rFonts w:ascii="Times New Roman" w:hAnsi="Times New Roman"/>
          <w:sz w:val="24"/>
          <w:lang w:val="pl-PL"/>
        </w:rPr>
        <w:t xml:space="preserve"> </w:t>
      </w:r>
      <w:r w:rsidRPr="00F27555">
        <w:rPr>
          <w:rFonts w:ascii="Times New Roman" w:hAnsi="Times New Roman"/>
          <w:sz w:val="24"/>
          <w:lang w:val="pl-PL"/>
        </w:rPr>
        <w:noBreakHyphen/>
        <w:t xml:space="preserve"> przewożony będzie dowolnymi środkami transportu samowyładowczego. Podczas transportu i składowania należy zabezpieczyć różne asortymenty piasku przed zanieczyszczeniem i mieszaniem się między sobą.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</w:p>
    <w:p w:rsidR="00674F28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4.</w:t>
      </w:r>
      <w:r w:rsidR="008967C4" w:rsidRPr="00F27555">
        <w:rPr>
          <w:rFonts w:ascii="Times New Roman" w:hAnsi="Times New Roman"/>
          <w:b/>
          <w:sz w:val="24"/>
          <w:lang w:val="pl-PL"/>
        </w:rPr>
        <w:t>4</w:t>
      </w:r>
      <w:r w:rsidRPr="00F27555">
        <w:rPr>
          <w:rFonts w:ascii="Times New Roman" w:hAnsi="Times New Roman"/>
          <w:b/>
          <w:sz w:val="24"/>
          <w:lang w:val="pl-PL"/>
        </w:rPr>
        <w:t>. Cement</w:t>
      </w:r>
      <w:r w:rsidRPr="00F27555">
        <w:rPr>
          <w:rFonts w:ascii="Times New Roman" w:hAnsi="Times New Roman"/>
          <w:sz w:val="24"/>
          <w:lang w:val="pl-PL"/>
        </w:rPr>
        <w:t xml:space="preserve"> </w:t>
      </w:r>
      <w:r w:rsidRPr="00F27555">
        <w:rPr>
          <w:rFonts w:ascii="Times New Roman" w:hAnsi="Times New Roman"/>
          <w:sz w:val="24"/>
          <w:lang w:val="pl-PL"/>
        </w:rPr>
        <w:noBreakHyphen/>
        <w:t xml:space="preserve"> przewożony będzie środkami transportu przeznaczonymi do przewożenia tego typu materiałów.</w:t>
      </w:r>
    </w:p>
    <w:p w:rsidR="009511F3" w:rsidRPr="00F27555" w:rsidRDefault="009511F3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674F28" w:rsidRPr="00F27555" w:rsidRDefault="00035560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 w:rsidRPr="00F27555">
        <w:rPr>
          <w:rFonts w:ascii="Times New Roman" w:hAnsi="Times New Roman"/>
          <w:b/>
          <w:sz w:val="28"/>
          <w:lang w:val="pl-PL"/>
        </w:rPr>
        <w:lastRenderedPageBreak/>
        <w:t>5</w:t>
      </w:r>
      <w:r w:rsidR="00674F28" w:rsidRPr="00F27555">
        <w:rPr>
          <w:rFonts w:ascii="Times New Roman" w:hAnsi="Times New Roman"/>
          <w:b/>
          <w:sz w:val="28"/>
          <w:lang w:val="pl-PL"/>
        </w:rPr>
        <w:t>. Wykonanie robót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5.1. Ogólne warunki wykonania robót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674F28" w:rsidRPr="00F27555" w:rsidRDefault="00427D6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="00674F28" w:rsidRPr="00F27555">
        <w:rPr>
          <w:rFonts w:ascii="Times New Roman" w:hAnsi="Times New Roman"/>
          <w:sz w:val="24"/>
          <w:lang w:val="pl-PL"/>
        </w:rPr>
        <w:t xml:space="preserve">Ogólne warunki wykonania robót podano w </w:t>
      </w:r>
      <w:r w:rsidR="00A9293A">
        <w:rPr>
          <w:rFonts w:ascii="Times New Roman" w:hAnsi="Times New Roman"/>
          <w:sz w:val="24"/>
          <w:lang w:val="pl-PL"/>
        </w:rPr>
        <w:t>ST</w:t>
      </w:r>
      <w:r w:rsidR="00674F28" w:rsidRPr="00F27555">
        <w:rPr>
          <w:rFonts w:ascii="Times New Roman" w:hAnsi="Times New Roman"/>
          <w:sz w:val="24"/>
          <w:lang w:val="pl-PL"/>
        </w:rPr>
        <w:t xml:space="preserve"> D.00.00.00 "Wymagania ogólne".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5.2. Zakres wykonywanych robót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5.2.1</w:t>
      </w:r>
      <w:r w:rsidRPr="00F27555">
        <w:rPr>
          <w:rFonts w:ascii="Times New Roman" w:hAnsi="Times New Roman"/>
          <w:sz w:val="24"/>
          <w:lang w:val="pl-PL"/>
        </w:rPr>
        <w:t xml:space="preserve">. Zakup i transport materiałów przewidzianych ustaleniami niniejszej </w:t>
      </w:r>
      <w:r w:rsidR="00A9293A">
        <w:rPr>
          <w:rFonts w:ascii="Times New Roman" w:hAnsi="Times New Roman"/>
          <w:sz w:val="24"/>
          <w:lang w:val="pl-PL"/>
        </w:rPr>
        <w:t>ST</w:t>
      </w:r>
      <w:r w:rsidRPr="00F27555">
        <w:rPr>
          <w:rFonts w:ascii="Times New Roman" w:hAnsi="Times New Roman"/>
          <w:sz w:val="24"/>
          <w:lang w:val="pl-PL"/>
        </w:rPr>
        <w:t xml:space="preserve"> do wykonania powyższych robót. Źródła pozyskania materiałów muszą uzyskać akceptację Inżyniera.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5.2.2.</w:t>
      </w:r>
      <w:r w:rsidRPr="00F27555">
        <w:rPr>
          <w:rFonts w:ascii="Times New Roman" w:hAnsi="Times New Roman"/>
          <w:sz w:val="24"/>
          <w:lang w:val="pl-PL"/>
        </w:rPr>
        <w:t xml:space="preserve"> Oznakowanie prowadzonych robót</w:t>
      </w:r>
    </w:p>
    <w:p w:rsidR="00674F28" w:rsidRPr="00F27555" w:rsidRDefault="00427D6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="00674F28" w:rsidRPr="00F27555">
        <w:rPr>
          <w:rFonts w:ascii="Times New Roman" w:hAnsi="Times New Roman"/>
          <w:sz w:val="24"/>
          <w:lang w:val="pl-PL"/>
        </w:rPr>
        <w:t>Oznakowanie robót prowadzonych w pasie drogowym należy wykonać zgodnie</w:t>
      </w:r>
      <w:r w:rsidR="00C24335">
        <w:rPr>
          <w:rFonts w:ascii="Times New Roman" w:hAnsi="Times New Roman"/>
          <w:sz w:val="24"/>
          <w:lang w:val="pl-PL"/>
        </w:rPr>
        <w:t xml:space="preserve">     </w:t>
      </w:r>
      <w:r w:rsidR="00674F28" w:rsidRPr="00F27555">
        <w:rPr>
          <w:rFonts w:ascii="Times New Roman" w:hAnsi="Times New Roman"/>
          <w:sz w:val="24"/>
          <w:lang w:val="pl-PL"/>
        </w:rPr>
        <w:t xml:space="preserve"> </w:t>
      </w:r>
      <w:r w:rsidR="007262B4">
        <w:rPr>
          <w:rFonts w:ascii="Times New Roman" w:hAnsi="Times New Roman"/>
          <w:sz w:val="24"/>
          <w:lang w:val="pl-PL"/>
        </w:rPr>
        <w:br/>
      </w:r>
      <w:r w:rsidR="00674F28" w:rsidRPr="00F27555">
        <w:rPr>
          <w:rFonts w:ascii="Times New Roman" w:hAnsi="Times New Roman"/>
          <w:sz w:val="24"/>
          <w:lang w:val="pl-PL"/>
        </w:rPr>
        <w:t>z "Instrukcją oznakowania robót prowadzonych w pasie drogowym".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5.2.3.</w:t>
      </w:r>
      <w:r w:rsidRPr="00F27555">
        <w:rPr>
          <w:rFonts w:ascii="Times New Roman" w:hAnsi="Times New Roman"/>
          <w:sz w:val="24"/>
          <w:lang w:val="pl-PL"/>
        </w:rPr>
        <w:t xml:space="preserve"> Wytyczenie sytuacyjno </w:t>
      </w:r>
      <w:r w:rsidRPr="00F27555">
        <w:rPr>
          <w:rFonts w:ascii="Times New Roman" w:hAnsi="Times New Roman"/>
          <w:sz w:val="24"/>
          <w:lang w:val="pl-PL"/>
        </w:rPr>
        <w:noBreakHyphen/>
        <w:t xml:space="preserve"> wysokościowe odcinków wykonania ścieku</w:t>
      </w:r>
    </w:p>
    <w:p w:rsidR="00674F28" w:rsidRDefault="00427D6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="00674F28" w:rsidRPr="00F27555">
        <w:rPr>
          <w:rFonts w:ascii="Times New Roman" w:hAnsi="Times New Roman"/>
          <w:sz w:val="24"/>
          <w:lang w:val="pl-PL"/>
        </w:rPr>
        <w:t xml:space="preserve">Wyznaczenia dodatkowych punktów sytuacyjno </w:t>
      </w:r>
      <w:r w:rsidR="00674F28" w:rsidRPr="00F27555">
        <w:rPr>
          <w:rFonts w:ascii="Times New Roman" w:hAnsi="Times New Roman"/>
          <w:sz w:val="24"/>
          <w:lang w:val="pl-PL"/>
        </w:rPr>
        <w:noBreakHyphen/>
        <w:t xml:space="preserve"> wysokościowych niezbędnych do prawidłowego wykonania robót dokona Wykonawca w oparciu o </w:t>
      </w:r>
      <w:proofErr w:type="spellStart"/>
      <w:r w:rsidR="00674F28" w:rsidRPr="00F27555">
        <w:rPr>
          <w:rFonts w:ascii="Times New Roman" w:hAnsi="Times New Roman"/>
          <w:sz w:val="24"/>
          <w:lang w:val="pl-PL"/>
        </w:rPr>
        <w:t>zastabilizowaną</w:t>
      </w:r>
      <w:proofErr w:type="spellEnd"/>
      <w:r w:rsidR="00674F28" w:rsidRPr="00F27555">
        <w:rPr>
          <w:rFonts w:ascii="Times New Roman" w:hAnsi="Times New Roman"/>
          <w:sz w:val="24"/>
          <w:lang w:val="pl-PL"/>
        </w:rPr>
        <w:t xml:space="preserve"> sieć punktów.</w:t>
      </w:r>
    </w:p>
    <w:p w:rsidR="00A15152" w:rsidRPr="00F27555" w:rsidRDefault="00A15152" w:rsidP="007D32A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E30CB1" w:rsidRPr="00E30CB1" w:rsidRDefault="00A66C97" w:rsidP="00E30CB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 xml:space="preserve">5.2.4. </w:t>
      </w:r>
      <w:r w:rsidRPr="00F27555">
        <w:rPr>
          <w:rFonts w:ascii="Times New Roman" w:hAnsi="Times New Roman"/>
          <w:sz w:val="24"/>
          <w:lang w:val="pl-PL"/>
        </w:rPr>
        <w:t>Wykonanie ławy betonowej pod ściek</w:t>
      </w:r>
    </w:p>
    <w:p w:rsidR="00E30CB1" w:rsidRPr="00E30CB1" w:rsidRDefault="00E30CB1" w:rsidP="00E30CB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E30CB1">
        <w:rPr>
          <w:rFonts w:ascii="Times New Roman" w:hAnsi="Times New Roman"/>
          <w:sz w:val="24"/>
          <w:lang w:val="pl-PL"/>
        </w:rPr>
        <w:t xml:space="preserve">Należy wykonać  ławę betonową z oporem z betonu C12/15 wg PN-EN 206-1 klasy X0, Cl 1.0, </w:t>
      </w:r>
      <w:proofErr w:type="spellStart"/>
      <w:r w:rsidRPr="00E30CB1">
        <w:rPr>
          <w:rFonts w:ascii="Times New Roman" w:hAnsi="Times New Roman"/>
          <w:sz w:val="24"/>
          <w:lang w:val="pl-PL"/>
        </w:rPr>
        <w:t>Dmax</w:t>
      </w:r>
      <w:proofErr w:type="spellEnd"/>
      <w:r w:rsidRPr="00E30CB1">
        <w:rPr>
          <w:rFonts w:ascii="Times New Roman" w:hAnsi="Times New Roman"/>
          <w:sz w:val="24"/>
          <w:lang w:val="pl-PL"/>
        </w:rPr>
        <w:t xml:space="preserve"> 22 i S2. </w:t>
      </w:r>
      <w:r w:rsidRPr="00F27555">
        <w:rPr>
          <w:rFonts w:ascii="Times New Roman" w:hAnsi="Times New Roman"/>
          <w:sz w:val="24"/>
          <w:lang w:val="pl-PL"/>
        </w:rPr>
        <w:t>Wykonanie ławy polega na rozścieleniu dowiezionego betonu oraz odpowiednim jego zagęszczeniu. Wykonana ława po zagęszczeniu betonu powinna odpowiadać wymiarami rysunkom w Dokumentacji Projektowej</w:t>
      </w:r>
      <w:r>
        <w:rPr>
          <w:rFonts w:ascii="Times New Roman" w:hAnsi="Times New Roman"/>
          <w:sz w:val="24"/>
          <w:lang w:val="pl-PL"/>
        </w:rPr>
        <w:t xml:space="preserve"> </w:t>
      </w:r>
      <w:r w:rsidRPr="00E30CB1">
        <w:rPr>
          <w:rFonts w:ascii="Times New Roman" w:hAnsi="Times New Roman"/>
          <w:sz w:val="24"/>
          <w:lang w:val="pl-PL"/>
        </w:rPr>
        <w:t xml:space="preserve">Zagęszczanie należy zakończyć przed początkiem wiązania cementu. </w:t>
      </w:r>
      <w:r>
        <w:rPr>
          <w:rFonts w:ascii="Times New Roman" w:hAnsi="Times New Roman"/>
          <w:sz w:val="24"/>
          <w:lang w:val="pl-PL"/>
        </w:rPr>
        <w:t xml:space="preserve"> </w:t>
      </w:r>
      <w:r w:rsidRPr="00E30CB1">
        <w:rPr>
          <w:rFonts w:ascii="Times New Roman" w:hAnsi="Times New Roman"/>
          <w:sz w:val="24"/>
          <w:lang w:val="pl-PL"/>
        </w:rPr>
        <w:t>Ławę betonową należy utrzymywać w stanie wilgotnym przez 7 dni od wykonania.</w:t>
      </w:r>
    </w:p>
    <w:p w:rsidR="00E30CB1" w:rsidRPr="00F27555" w:rsidRDefault="00E30CB1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5.2.</w:t>
      </w:r>
      <w:r w:rsidR="00A66C97" w:rsidRPr="00F27555">
        <w:rPr>
          <w:rFonts w:ascii="Times New Roman" w:hAnsi="Times New Roman"/>
          <w:b/>
          <w:sz w:val="24"/>
          <w:lang w:val="pl-PL"/>
        </w:rPr>
        <w:t>5</w:t>
      </w:r>
      <w:r w:rsidRPr="00F27555">
        <w:rPr>
          <w:rFonts w:ascii="Times New Roman" w:hAnsi="Times New Roman"/>
          <w:sz w:val="24"/>
          <w:lang w:val="pl-PL"/>
        </w:rPr>
        <w:t xml:space="preserve">. Wykonanie podsypki cementowo </w:t>
      </w:r>
      <w:r w:rsidRPr="00F27555">
        <w:rPr>
          <w:rFonts w:ascii="Times New Roman" w:hAnsi="Times New Roman"/>
          <w:sz w:val="24"/>
          <w:lang w:val="pl-PL"/>
        </w:rPr>
        <w:noBreakHyphen/>
        <w:t xml:space="preserve"> piaskowej</w:t>
      </w:r>
    </w:p>
    <w:p w:rsidR="00674F28" w:rsidRPr="00F27555" w:rsidRDefault="00427D6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="00674F28" w:rsidRPr="00F27555">
        <w:rPr>
          <w:rFonts w:ascii="Times New Roman" w:hAnsi="Times New Roman"/>
          <w:sz w:val="24"/>
          <w:lang w:val="pl-PL"/>
        </w:rPr>
        <w:t xml:space="preserve">Podsypkę cementowo </w:t>
      </w:r>
      <w:r w:rsidR="00674F28" w:rsidRPr="00F27555">
        <w:rPr>
          <w:rFonts w:ascii="Times New Roman" w:hAnsi="Times New Roman"/>
          <w:sz w:val="24"/>
          <w:lang w:val="pl-PL"/>
        </w:rPr>
        <w:noBreakHyphen/>
        <w:t xml:space="preserve"> piaskową należy wykonać z przygotowanej mieszanki cementowo</w:t>
      </w:r>
      <w:r w:rsidR="00674F28" w:rsidRPr="00F27555">
        <w:rPr>
          <w:rFonts w:ascii="Times New Roman" w:hAnsi="Times New Roman"/>
          <w:sz w:val="24"/>
          <w:lang w:val="pl-PL"/>
        </w:rPr>
        <w:noBreakHyphen/>
        <w:t xml:space="preserve">piaskowej w proporcji 1:4. Wykonanie podsypki polega na ręcznym rozścieleniu mieszanki cementowo </w:t>
      </w:r>
      <w:r w:rsidR="00674F28" w:rsidRPr="00F27555">
        <w:rPr>
          <w:rFonts w:ascii="Times New Roman" w:hAnsi="Times New Roman"/>
          <w:sz w:val="24"/>
          <w:lang w:val="pl-PL"/>
        </w:rPr>
        <w:noBreakHyphen/>
        <w:t xml:space="preserve"> piaskowej na wykonanej ławie betonowej jak w KPED </w:t>
      </w:r>
      <w:r w:rsidR="00674F28" w:rsidRPr="00F27555">
        <w:rPr>
          <w:rFonts w:ascii="Times New Roman" w:hAnsi="Times New Roman"/>
          <w:sz w:val="24"/>
          <w:lang w:val="pl-PL"/>
        </w:rPr>
        <w:noBreakHyphen/>
        <w:t xml:space="preserve"> karta 03.12.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5.2.</w:t>
      </w:r>
      <w:r w:rsidR="00A66C97" w:rsidRPr="00F27555">
        <w:rPr>
          <w:rFonts w:ascii="Times New Roman" w:hAnsi="Times New Roman"/>
          <w:b/>
          <w:sz w:val="24"/>
          <w:lang w:val="pl-PL"/>
        </w:rPr>
        <w:t>6</w:t>
      </w:r>
      <w:r w:rsidRPr="00F27555">
        <w:rPr>
          <w:rFonts w:ascii="Times New Roman" w:hAnsi="Times New Roman"/>
          <w:b/>
          <w:sz w:val="24"/>
          <w:lang w:val="pl-PL"/>
        </w:rPr>
        <w:t>.</w:t>
      </w:r>
      <w:r w:rsidRPr="00F27555">
        <w:rPr>
          <w:rFonts w:ascii="Times New Roman" w:hAnsi="Times New Roman"/>
          <w:sz w:val="24"/>
          <w:lang w:val="pl-PL"/>
        </w:rPr>
        <w:t xml:space="preserve"> Wykonanie ście</w:t>
      </w:r>
      <w:r w:rsidR="00AD7674" w:rsidRPr="00F27555">
        <w:rPr>
          <w:rFonts w:ascii="Times New Roman" w:hAnsi="Times New Roman"/>
          <w:sz w:val="24"/>
          <w:lang w:val="pl-PL"/>
        </w:rPr>
        <w:t xml:space="preserve">ku z kostki brukowej betonowej </w:t>
      </w:r>
    </w:p>
    <w:p w:rsidR="00674F28" w:rsidRDefault="00427D6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="00674F28" w:rsidRPr="00F27555">
        <w:rPr>
          <w:rFonts w:ascii="Times New Roman" w:hAnsi="Times New Roman"/>
          <w:sz w:val="24"/>
          <w:lang w:val="pl-PL"/>
        </w:rPr>
        <w:t xml:space="preserve">Roboty związane z wykonaniem ścieku winny być wykonane w okresie od </w:t>
      </w:r>
      <w:r w:rsidR="00A15152">
        <w:rPr>
          <w:rFonts w:ascii="Times New Roman" w:hAnsi="Times New Roman"/>
          <w:sz w:val="24"/>
          <w:lang w:val="pl-PL"/>
        </w:rPr>
        <w:t xml:space="preserve">                    </w:t>
      </w:r>
      <w:r w:rsidR="00674F28" w:rsidRPr="00F27555">
        <w:rPr>
          <w:rFonts w:ascii="Times New Roman" w:hAnsi="Times New Roman"/>
          <w:sz w:val="24"/>
          <w:lang w:val="pl-PL"/>
        </w:rPr>
        <w:t>1 kwietnia do 15 października, przy temperaturze otoczenia nie niższej niż 5 stopni Celsjusza. Roboty związane wykonane będą ręcznie przy użyciu narzędzi brukarskich. Przy wykonywaniu ścieku należy bezwzględnie przestrzegać zaprojektowanych spadków podłużnych ścieku.</w:t>
      </w:r>
    </w:p>
    <w:p w:rsidR="00AB00CC" w:rsidRDefault="00AB00CC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74F28" w:rsidRPr="00F27555" w:rsidRDefault="00E30CB1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 </w:t>
      </w:r>
      <w:r w:rsidR="00674F28" w:rsidRPr="00F27555">
        <w:rPr>
          <w:rFonts w:ascii="Times New Roman" w:hAnsi="Times New Roman"/>
          <w:b/>
          <w:sz w:val="24"/>
          <w:lang w:val="pl-PL"/>
        </w:rPr>
        <w:t>5.2.</w:t>
      </w:r>
      <w:r w:rsidR="00A66C97" w:rsidRPr="00F27555">
        <w:rPr>
          <w:rFonts w:ascii="Times New Roman" w:hAnsi="Times New Roman"/>
          <w:b/>
          <w:sz w:val="24"/>
          <w:lang w:val="pl-PL"/>
        </w:rPr>
        <w:t>7</w:t>
      </w:r>
      <w:r w:rsidR="00674F28" w:rsidRPr="00F27555">
        <w:rPr>
          <w:rFonts w:ascii="Times New Roman" w:hAnsi="Times New Roman"/>
          <w:b/>
          <w:sz w:val="24"/>
          <w:lang w:val="pl-PL"/>
        </w:rPr>
        <w:t>.</w:t>
      </w:r>
      <w:r w:rsidR="00674F28" w:rsidRPr="00F27555">
        <w:rPr>
          <w:rFonts w:ascii="Times New Roman" w:hAnsi="Times New Roman"/>
          <w:sz w:val="24"/>
          <w:lang w:val="pl-PL"/>
        </w:rPr>
        <w:t xml:space="preserve"> Wypełnienie spoin podłużnych i poprzecznych między kostkami betonowymi</w:t>
      </w:r>
      <w:r w:rsidR="00AD7674" w:rsidRPr="00F27555">
        <w:rPr>
          <w:rFonts w:ascii="Times New Roman" w:hAnsi="Times New Roman"/>
          <w:sz w:val="24"/>
          <w:lang w:val="pl-PL"/>
        </w:rPr>
        <w:t>.</w:t>
      </w:r>
    </w:p>
    <w:p w:rsidR="00674F28" w:rsidRPr="00F27555" w:rsidRDefault="00427D6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="00674F28" w:rsidRPr="00F27555">
        <w:rPr>
          <w:rFonts w:ascii="Times New Roman" w:hAnsi="Times New Roman"/>
          <w:sz w:val="24"/>
          <w:lang w:val="pl-PL"/>
        </w:rPr>
        <w:t xml:space="preserve">Spoiny pomiędzy kostkami betonowymi po oczyszczeniu należy wypełnić zaprawą cementowo </w:t>
      </w:r>
      <w:r w:rsidR="00674F28" w:rsidRPr="00F27555">
        <w:rPr>
          <w:rFonts w:ascii="Times New Roman" w:hAnsi="Times New Roman"/>
          <w:sz w:val="24"/>
          <w:lang w:val="pl-PL"/>
        </w:rPr>
        <w:noBreakHyphen/>
        <w:t xml:space="preserve"> piaskową, przy użyciu 300 kg cementu na 1 m</w:t>
      </w:r>
      <w:r w:rsidR="00674F28" w:rsidRPr="00F27555">
        <w:rPr>
          <w:rFonts w:ascii="Times New Roman" w:hAnsi="Times New Roman"/>
          <w:sz w:val="24"/>
          <w:vertAlign w:val="superscript"/>
          <w:lang w:val="pl-PL"/>
        </w:rPr>
        <w:t>3</w:t>
      </w:r>
      <w:r w:rsidR="00674F28" w:rsidRPr="00F27555">
        <w:rPr>
          <w:rFonts w:ascii="Times New Roman" w:hAnsi="Times New Roman"/>
          <w:sz w:val="24"/>
          <w:lang w:val="pl-PL"/>
        </w:rPr>
        <w:t xml:space="preserve"> piasku. Materiały do wykonania zaprawy opisano w punkcie 2.1.4. niniejszej </w:t>
      </w:r>
      <w:r w:rsidR="00A9293A">
        <w:rPr>
          <w:rFonts w:ascii="Times New Roman" w:hAnsi="Times New Roman"/>
          <w:sz w:val="24"/>
          <w:lang w:val="pl-PL"/>
        </w:rPr>
        <w:t>ST</w:t>
      </w:r>
      <w:r w:rsidR="00674F28" w:rsidRPr="00F27555">
        <w:rPr>
          <w:rFonts w:ascii="Times New Roman" w:hAnsi="Times New Roman"/>
          <w:sz w:val="24"/>
          <w:lang w:val="pl-PL"/>
        </w:rPr>
        <w:t>.</w:t>
      </w:r>
    </w:p>
    <w:p w:rsidR="00674F28" w:rsidRDefault="00427D6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="00674F28" w:rsidRPr="00F27555">
        <w:rPr>
          <w:rFonts w:ascii="Times New Roman" w:hAnsi="Times New Roman"/>
          <w:sz w:val="24"/>
          <w:lang w:val="pl-PL"/>
        </w:rPr>
        <w:t>Spoiny winny być wypełnione zaprawą na 2/3 wysokości kostki.</w:t>
      </w:r>
    </w:p>
    <w:p w:rsidR="007D32A8" w:rsidRPr="009511F3" w:rsidRDefault="007D32A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szCs w:val="24"/>
          <w:lang w:val="pl-PL"/>
        </w:rPr>
      </w:pPr>
    </w:p>
    <w:p w:rsidR="00674F28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 w:rsidRPr="00F27555">
        <w:rPr>
          <w:rFonts w:ascii="Times New Roman" w:hAnsi="Times New Roman"/>
          <w:b/>
          <w:sz w:val="28"/>
          <w:lang w:val="pl-PL"/>
        </w:rPr>
        <w:t>6. Kontrola jakości robót</w:t>
      </w:r>
    </w:p>
    <w:p w:rsidR="007D32A8" w:rsidRPr="00F27555" w:rsidRDefault="007D32A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AF4898" w:rsidRPr="00F27555" w:rsidRDefault="00AF4898" w:rsidP="00AF4898">
      <w:pPr>
        <w:pStyle w:val="Nagwek2"/>
        <w:spacing w:before="0" w:after="0"/>
        <w:rPr>
          <w:rFonts w:ascii="Times New Roman" w:hAnsi="Times New Roman" w:cs="Times New Roman"/>
          <w:i w:val="0"/>
          <w:sz w:val="24"/>
          <w:szCs w:val="24"/>
          <w:lang w:val="pl-PL"/>
        </w:rPr>
      </w:pPr>
      <w:r w:rsidRPr="00F27555">
        <w:rPr>
          <w:rFonts w:ascii="Times New Roman" w:hAnsi="Times New Roman" w:cs="Times New Roman"/>
          <w:i w:val="0"/>
          <w:sz w:val="24"/>
          <w:szCs w:val="24"/>
          <w:lang w:val="pl-PL"/>
        </w:rPr>
        <w:t>6.1. Ogólne zasady kontroli jakości robót</w:t>
      </w:r>
    </w:p>
    <w:p w:rsidR="00AF4898" w:rsidRPr="00F27555" w:rsidRDefault="00AF4898" w:rsidP="00AF489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16"/>
          <w:szCs w:val="16"/>
          <w:lang w:val="pl-PL"/>
        </w:rPr>
      </w:pPr>
    </w:p>
    <w:p w:rsidR="00AF4898" w:rsidRPr="00F27555" w:rsidRDefault="00AF4898" w:rsidP="00AF489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  <w:t xml:space="preserve">Ogólne zasady kontroli jakości robot podano w </w:t>
      </w:r>
      <w:r w:rsidR="00A9293A">
        <w:rPr>
          <w:rFonts w:ascii="Times New Roman" w:hAnsi="Times New Roman"/>
          <w:sz w:val="24"/>
          <w:lang w:val="pl-PL"/>
        </w:rPr>
        <w:t>ST</w:t>
      </w:r>
      <w:r w:rsidRPr="00F27555">
        <w:rPr>
          <w:rFonts w:ascii="Times New Roman" w:hAnsi="Times New Roman"/>
          <w:sz w:val="24"/>
          <w:lang w:val="pl-PL"/>
        </w:rPr>
        <w:t xml:space="preserve"> D.00.00.00. "Wymagania ogólne".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lastRenderedPageBreak/>
        <w:t>6.</w:t>
      </w:r>
      <w:r w:rsidR="00AF4898" w:rsidRPr="00F27555">
        <w:rPr>
          <w:rFonts w:ascii="Times New Roman" w:hAnsi="Times New Roman"/>
          <w:b/>
          <w:sz w:val="24"/>
          <w:lang w:val="pl-PL"/>
        </w:rPr>
        <w:t>2</w:t>
      </w:r>
      <w:r w:rsidRPr="00F27555">
        <w:rPr>
          <w:rFonts w:ascii="Times New Roman" w:hAnsi="Times New Roman"/>
          <w:b/>
          <w:sz w:val="24"/>
          <w:lang w:val="pl-PL"/>
        </w:rPr>
        <w:t>. Badania na etapie akceptacji materiałów do robót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6.</w:t>
      </w:r>
      <w:r w:rsidR="00AF4898" w:rsidRPr="00F27555">
        <w:rPr>
          <w:rFonts w:ascii="Times New Roman" w:hAnsi="Times New Roman"/>
          <w:b/>
          <w:sz w:val="24"/>
          <w:lang w:val="pl-PL"/>
        </w:rPr>
        <w:t>2</w:t>
      </w:r>
      <w:r w:rsidRPr="00F27555">
        <w:rPr>
          <w:rFonts w:ascii="Times New Roman" w:hAnsi="Times New Roman"/>
          <w:b/>
          <w:sz w:val="24"/>
          <w:lang w:val="pl-PL"/>
        </w:rPr>
        <w:t>.1.</w:t>
      </w:r>
      <w:r w:rsidRPr="00F27555">
        <w:rPr>
          <w:rFonts w:ascii="Times New Roman" w:hAnsi="Times New Roman"/>
          <w:sz w:val="24"/>
          <w:lang w:val="pl-PL"/>
        </w:rPr>
        <w:t xml:space="preserve"> Betonowa kostka brukowa </w:t>
      </w:r>
      <w:r w:rsidRPr="00F27555">
        <w:rPr>
          <w:rFonts w:ascii="Times New Roman" w:hAnsi="Times New Roman"/>
          <w:sz w:val="24"/>
          <w:lang w:val="pl-PL"/>
        </w:rPr>
        <w:noBreakHyphen/>
        <w:t xml:space="preserve"> powinien posiadać atest producenta. Badanie kostki betonowej na etapie akceptacji do robót wykonuje laboratorium wskazane przez Inżyniera. Wykonawca jest zobowiązany dostarczyć do laboratorium 9 sztuk kostki wybranej z dostawy przy udziale Inżyniera, dla przeprowadzenia badań jakościowych kostki. Badania te zostaną przeprowadzone na koszt Wykonawcy robót.</w:t>
      </w:r>
    </w:p>
    <w:p w:rsidR="00427D6F" w:rsidRPr="00F27555" w:rsidRDefault="00427D6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6.</w:t>
      </w:r>
      <w:r w:rsidR="00AF4898" w:rsidRPr="00F27555">
        <w:rPr>
          <w:rFonts w:ascii="Times New Roman" w:hAnsi="Times New Roman"/>
          <w:b/>
          <w:sz w:val="24"/>
          <w:lang w:val="pl-PL"/>
        </w:rPr>
        <w:t>2</w:t>
      </w:r>
      <w:r w:rsidRPr="00F27555">
        <w:rPr>
          <w:rFonts w:ascii="Times New Roman" w:hAnsi="Times New Roman"/>
          <w:b/>
          <w:sz w:val="24"/>
          <w:lang w:val="pl-PL"/>
        </w:rPr>
        <w:t>.2.</w:t>
      </w:r>
      <w:r w:rsidRPr="00F27555">
        <w:rPr>
          <w:rFonts w:ascii="Times New Roman" w:hAnsi="Times New Roman"/>
          <w:sz w:val="24"/>
          <w:lang w:val="pl-PL"/>
        </w:rPr>
        <w:t xml:space="preserve"> Pozostałe materiały użyte do wykonania ścieku wyszczególnione w punkcie 2 niniejszej </w:t>
      </w:r>
      <w:r w:rsidR="00A9293A">
        <w:rPr>
          <w:rFonts w:ascii="Times New Roman" w:hAnsi="Times New Roman"/>
          <w:sz w:val="24"/>
          <w:lang w:val="pl-PL"/>
        </w:rPr>
        <w:t>ST</w:t>
      </w:r>
      <w:r w:rsidRPr="00F27555">
        <w:rPr>
          <w:rFonts w:ascii="Times New Roman" w:hAnsi="Times New Roman"/>
          <w:sz w:val="24"/>
          <w:lang w:val="pl-PL"/>
        </w:rPr>
        <w:t xml:space="preserve"> pod względem jakości muszą odpowiadać wymaganiom odpowiednich norm i posiadać świadectwa dopuszczenia do stosowania w budownictwie drogowym i mostowym.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b/>
          <w:sz w:val="24"/>
          <w:lang w:val="pl-PL"/>
        </w:rPr>
        <w:t>6.</w:t>
      </w:r>
      <w:r w:rsidR="00AF4898" w:rsidRPr="00F27555">
        <w:rPr>
          <w:rFonts w:ascii="Times New Roman" w:hAnsi="Times New Roman"/>
          <w:b/>
          <w:sz w:val="24"/>
          <w:lang w:val="pl-PL"/>
        </w:rPr>
        <w:t>3</w:t>
      </w:r>
      <w:r w:rsidRPr="00F27555">
        <w:rPr>
          <w:rFonts w:ascii="Times New Roman" w:hAnsi="Times New Roman"/>
          <w:b/>
          <w:sz w:val="24"/>
          <w:lang w:val="pl-PL"/>
        </w:rPr>
        <w:t>. Kontrola wykonania ścieku</w:t>
      </w:r>
      <w:r w:rsidRPr="00F27555">
        <w:rPr>
          <w:rFonts w:ascii="Times New Roman" w:hAnsi="Times New Roman"/>
          <w:sz w:val="24"/>
          <w:lang w:val="pl-PL"/>
        </w:rPr>
        <w:t xml:space="preserve"> polega na bieżącej ocenie zgodności z Dokumentacją Projektową.</w:t>
      </w:r>
    </w:p>
    <w:p w:rsidR="003C6BB0" w:rsidRPr="00F27555" w:rsidRDefault="003C6BB0" w:rsidP="003C6BB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  <w:t>Przy wykonywaniu ławy, badaniu podlegają:</w:t>
      </w:r>
    </w:p>
    <w:p w:rsidR="003C6BB0" w:rsidRPr="00F27555" w:rsidRDefault="003C6BB0" w:rsidP="003C6BB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>a) linia ławy w planie, która może różnić się od projektowanej o ± 2cm,</w:t>
      </w:r>
    </w:p>
    <w:p w:rsidR="003C6BB0" w:rsidRPr="00F27555" w:rsidRDefault="003C6BB0" w:rsidP="003C6BB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>b) niweleta górnej powierzchni ławy, która może różnić się od projektowanej o ± 1cm,</w:t>
      </w:r>
    </w:p>
    <w:p w:rsidR="003C6BB0" w:rsidRPr="00F27555" w:rsidRDefault="003C6BB0" w:rsidP="003C6BB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>c) wymiary i równość ławy, sprawdzane w dwóch dowolnie</w:t>
      </w:r>
      <w:r w:rsidR="007D32A8">
        <w:rPr>
          <w:rFonts w:ascii="Times New Roman" w:hAnsi="Times New Roman"/>
          <w:sz w:val="24"/>
          <w:lang w:val="pl-PL"/>
        </w:rPr>
        <w:t xml:space="preserve"> wybranych punktach na każde </w:t>
      </w:r>
      <w:r w:rsidR="007D32A8">
        <w:rPr>
          <w:rFonts w:ascii="Times New Roman" w:hAnsi="Times New Roman"/>
          <w:sz w:val="24"/>
          <w:lang w:val="pl-PL"/>
        </w:rPr>
        <w:br/>
        <w:t xml:space="preserve">30 </w:t>
      </w:r>
      <w:r w:rsidRPr="00F27555">
        <w:rPr>
          <w:rFonts w:ascii="Times New Roman" w:hAnsi="Times New Roman"/>
          <w:sz w:val="24"/>
          <w:lang w:val="pl-PL"/>
        </w:rPr>
        <w:t xml:space="preserve">m ławy, przy czym dopuszczalne tolerancje dla wysokości i szerokości wynoszą ± 10% wielkości projektowanych, a dla równości 1cm prześwitu pomiędzy powierzchnią ławy </w:t>
      </w:r>
      <w:r w:rsidR="00C24335">
        <w:rPr>
          <w:rFonts w:ascii="Times New Roman" w:hAnsi="Times New Roman"/>
          <w:sz w:val="24"/>
          <w:lang w:val="pl-PL"/>
        </w:rPr>
        <w:t xml:space="preserve">           </w:t>
      </w:r>
      <w:r w:rsidRPr="00F27555">
        <w:rPr>
          <w:rFonts w:ascii="Times New Roman" w:hAnsi="Times New Roman"/>
          <w:sz w:val="24"/>
          <w:lang w:val="pl-PL"/>
        </w:rPr>
        <w:t>i czterometrową łatą.</w:t>
      </w:r>
    </w:p>
    <w:p w:rsidR="003C6BB0" w:rsidRPr="00F27555" w:rsidRDefault="003C6BB0" w:rsidP="003C6BB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  <w:t>Przy wykonaniu ścieku badaniu podlegają :</w:t>
      </w:r>
    </w:p>
    <w:p w:rsidR="003C6BB0" w:rsidRPr="00F27555" w:rsidRDefault="003C6BB0" w:rsidP="003C6BB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>a) niweleta ścieku, która może się różnić od projektowanej o ± 1cm,</w:t>
      </w:r>
    </w:p>
    <w:p w:rsidR="003C6BB0" w:rsidRPr="00F27555" w:rsidRDefault="003C6BB0" w:rsidP="003C6BB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>b) równość podłużna sprawdzana w dwóch dowolni</w:t>
      </w:r>
      <w:r w:rsidR="007D32A8">
        <w:rPr>
          <w:rFonts w:ascii="Times New Roman" w:hAnsi="Times New Roman"/>
          <w:sz w:val="24"/>
          <w:lang w:val="pl-PL"/>
        </w:rPr>
        <w:t>e wybranych punktach na każde 3</w:t>
      </w:r>
      <w:r w:rsidRPr="00F27555">
        <w:rPr>
          <w:rFonts w:ascii="Times New Roman" w:hAnsi="Times New Roman"/>
          <w:sz w:val="24"/>
          <w:lang w:val="pl-PL"/>
        </w:rPr>
        <w:t>0</w:t>
      </w:r>
      <w:r w:rsidR="007D32A8">
        <w:rPr>
          <w:rFonts w:ascii="Times New Roman" w:hAnsi="Times New Roman"/>
          <w:sz w:val="24"/>
          <w:lang w:val="pl-PL"/>
        </w:rPr>
        <w:t xml:space="preserve"> </w:t>
      </w:r>
      <w:r w:rsidRPr="00F27555">
        <w:rPr>
          <w:rFonts w:ascii="Times New Roman" w:hAnsi="Times New Roman"/>
          <w:sz w:val="24"/>
          <w:lang w:val="pl-PL"/>
        </w:rPr>
        <w:t xml:space="preserve">m długości, która może wykazywać prześwit nie większy niż 8 mm pomiędzy powierzchnią </w:t>
      </w:r>
      <w:r w:rsidR="00C24335">
        <w:rPr>
          <w:rFonts w:ascii="Times New Roman" w:hAnsi="Times New Roman"/>
          <w:sz w:val="24"/>
          <w:lang w:val="pl-PL"/>
        </w:rPr>
        <w:t xml:space="preserve">      </w:t>
      </w:r>
      <w:r w:rsidRPr="00F27555">
        <w:rPr>
          <w:rFonts w:ascii="Times New Roman" w:hAnsi="Times New Roman"/>
          <w:sz w:val="24"/>
          <w:lang w:val="pl-PL"/>
        </w:rPr>
        <w:t>a łatą czterometrową,</w:t>
      </w:r>
    </w:p>
    <w:p w:rsidR="003C6BB0" w:rsidRPr="00F27555" w:rsidRDefault="003C6BB0" w:rsidP="003C6BB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>c) wypełnieni spoin co 10</w:t>
      </w:r>
      <w:r w:rsidR="007D32A8">
        <w:rPr>
          <w:rFonts w:ascii="Times New Roman" w:hAnsi="Times New Roman"/>
          <w:sz w:val="24"/>
          <w:lang w:val="pl-PL"/>
        </w:rPr>
        <w:t xml:space="preserve"> </w:t>
      </w:r>
      <w:r w:rsidRPr="00F27555">
        <w:rPr>
          <w:rFonts w:ascii="Times New Roman" w:hAnsi="Times New Roman"/>
          <w:sz w:val="24"/>
          <w:lang w:val="pl-PL"/>
        </w:rPr>
        <w:t>m – wymagane jest całkowite jej wypełnienie,</w:t>
      </w:r>
    </w:p>
    <w:p w:rsidR="003C6BB0" w:rsidRPr="00F27555" w:rsidRDefault="003C6BB0" w:rsidP="003C6BB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>d) gr</w:t>
      </w:r>
      <w:r w:rsidR="007D32A8">
        <w:rPr>
          <w:rFonts w:ascii="Times New Roman" w:hAnsi="Times New Roman"/>
          <w:sz w:val="24"/>
          <w:lang w:val="pl-PL"/>
        </w:rPr>
        <w:t xml:space="preserve">ubość podsypki sprawdzana co 30 </w:t>
      </w:r>
      <w:r w:rsidRPr="00F27555">
        <w:rPr>
          <w:rFonts w:ascii="Times New Roman" w:hAnsi="Times New Roman"/>
          <w:sz w:val="24"/>
          <w:lang w:val="pl-PL"/>
        </w:rPr>
        <w:t>m, może się różnić od projektowanej o ± 1cm.</w:t>
      </w:r>
    </w:p>
    <w:p w:rsidR="00AF4898" w:rsidRPr="009511F3" w:rsidRDefault="00AF489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 w:rsidRPr="00F27555">
        <w:rPr>
          <w:rFonts w:ascii="Times New Roman" w:hAnsi="Times New Roman"/>
          <w:b/>
          <w:sz w:val="28"/>
          <w:lang w:val="pl-PL"/>
        </w:rPr>
        <w:t>7. Obmiar robót</w:t>
      </w:r>
    </w:p>
    <w:p w:rsidR="00A66C97" w:rsidRPr="00F27555" w:rsidRDefault="00A66C97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3C6BB0" w:rsidRPr="00F27555" w:rsidRDefault="003C6BB0" w:rsidP="003C6BB0">
      <w:pPr>
        <w:pStyle w:val="Nagwek2"/>
        <w:numPr>
          <w:ilvl w:val="12"/>
          <w:numId w:val="0"/>
        </w:numPr>
        <w:spacing w:before="0" w:after="0"/>
        <w:rPr>
          <w:rFonts w:ascii="Times New Roman" w:hAnsi="Times New Roman" w:cs="Times New Roman"/>
          <w:i w:val="0"/>
          <w:sz w:val="24"/>
          <w:szCs w:val="24"/>
          <w:lang w:val="pl-PL"/>
        </w:rPr>
      </w:pPr>
      <w:r w:rsidRPr="00F27555">
        <w:rPr>
          <w:rFonts w:ascii="Times New Roman" w:hAnsi="Times New Roman" w:cs="Times New Roman"/>
          <w:i w:val="0"/>
          <w:sz w:val="24"/>
          <w:szCs w:val="24"/>
          <w:lang w:val="pl-PL"/>
        </w:rPr>
        <w:t>7.1. Ogólne zasady obmiaru robót</w:t>
      </w:r>
    </w:p>
    <w:p w:rsidR="003C6BB0" w:rsidRPr="00F27555" w:rsidRDefault="003C6BB0" w:rsidP="003C6BB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lang w:val="pl-PL"/>
        </w:rPr>
      </w:pPr>
    </w:p>
    <w:p w:rsidR="00637A74" w:rsidRDefault="003C6BB0" w:rsidP="00512F2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left" w:pos="8055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  <w:t xml:space="preserve">Ogólne zasady obmiaru podano w </w:t>
      </w:r>
      <w:r w:rsidR="00A9293A">
        <w:rPr>
          <w:rFonts w:ascii="Times New Roman" w:hAnsi="Times New Roman"/>
          <w:sz w:val="24"/>
          <w:lang w:val="pl-PL"/>
        </w:rPr>
        <w:t>ST</w:t>
      </w:r>
      <w:r w:rsidRPr="00F27555">
        <w:rPr>
          <w:rFonts w:ascii="Times New Roman" w:hAnsi="Times New Roman"/>
          <w:sz w:val="24"/>
          <w:lang w:val="pl-PL"/>
        </w:rPr>
        <w:t xml:space="preserve"> D.00.00.00."Wymagania ogólne".</w:t>
      </w:r>
      <w:r w:rsidR="00512F2A">
        <w:rPr>
          <w:rFonts w:ascii="Times New Roman" w:hAnsi="Times New Roman"/>
          <w:sz w:val="24"/>
          <w:lang w:val="pl-PL"/>
        </w:rPr>
        <w:tab/>
      </w:r>
    </w:p>
    <w:p w:rsidR="00512F2A" w:rsidRDefault="00512F2A" w:rsidP="00512F2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left" w:pos="8055"/>
        </w:tabs>
        <w:jc w:val="both"/>
        <w:rPr>
          <w:rFonts w:ascii="Times New Roman" w:hAnsi="Times New Roman"/>
          <w:sz w:val="24"/>
          <w:lang w:val="pl-PL"/>
        </w:rPr>
      </w:pPr>
    </w:p>
    <w:p w:rsidR="003C6BB0" w:rsidRPr="00F27555" w:rsidRDefault="00637A74" w:rsidP="003C6BB0">
      <w:pPr>
        <w:pStyle w:val="Nagwek2"/>
        <w:numPr>
          <w:ilvl w:val="12"/>
          <w:numId w:val="0"/>
        </w:numPr>
        <w:spacing w:before="0" w:after="0"/>
        <w:rPr>
          <w:rFonts w:ascii="Times New Roman" w:hAnsi="Times New Roman" w:cs="Times New Roman"/>
          <w:i w:val="0"/>
          <w:sz w:val="24"/>
          <w:szCs w:val="24"/>
          <w:lang w:val="pl-PL"/>
        </w:rPr>
      </w:pPr>
      <w:r>
        <w:rPr>
          <w:rFonts w:ascii="Times New Roman" w:hAnsi="Times New Roman" w:cs="Times New Roman"/>
          <w:i w:val="0"/>
          <w:sz w:val="24"/>
          <w:szCs w:val="24"/>
          <w:lang w:val="pl-PL"/>
        </w:rPr>
        <w:t>7.2. Jednostka obmiarowa</w:t>
      </w:r>
    </w:p>
    <w:p w:rsidR="003C6BB0" w:rsidRPr="00F27555" w:rsidRDefault="003C6BB0" w:rsidP="003C6BB0">
      <w:pPr>
        <w:rPr>
          <w:rFonts w:ascii="Times New Roman" w:hAnsi="Times New Roman"/>
          <w:lang w:val="pl-PL"/>
        </w:rPr>
      </w:pPr>
    </w:p>
    <w:p w:rsidR="003C6BB0" w:rsidRPr="00F27555" w:rsidRDefault="003C6BB0" w:rsidP="003C6BB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  <w:t>Jednostką obmiaru jest 1</w:t>
      </w:r>
      <w:r w:rsidR="00E30CB1">
        <w:rPr>
          <w:rFonts w:ascii="Times New Roman" w:hAnsi="Times New Roman"/>
          <w:sz w:val="24"/>
          <w:lang w:val="pl-PL"/>
        </w:rPr>
        <w:t xml:space="preserve"> </w:t>
      </w:r>
      <w:r w:rsidR="00E30CB1" w:rsidRPr="00E30CB1">
        <w:rPr>
          <w:rFonts w:ascii="Times New Roman" w:hAnsi="Times New Roman"/>
          <w:b/>
          <w:sz w:val="24"/>
          <w:lang w:val="pl-PL"/>
        </w:rPr>
        <w:t>m</w:t>
      </w:r>
      <w:r w:rsidRPr="00F27555">
        <w:rPr>
          <w:rFonts w:ascii="Times New Roman" w:hAnsi="Times New Roman"/>
          <w:sz w:val="24"/>
          <w:lang w:val="pl-PL"/>
        </w:rPr>
        <w:t xml:space="preserve"> </w:t>
      </w:r>
      <w:r w:rsidR="00E30CB1">
        <w:rPr>
          <w:rFonts w:ascii="Times New Roman" w:hAnsi="Times New Roman"/>
          <w:sz w:val="24"/>
          <w:lang w:val="pl-PL"/>
        </w:rPr>
        <w:t>(</w:t>
      </w:r>
      <w:r w:rsidRPr="00F27555">
        <w:rPr>
          <w:rFonts w:ascii="Times New Roman" w:hAnsi="Times New Roman"/>
          <w:sz w:val="24"/>
          <w:lang w:val="pl-PL"/>
        </w:rPr>
        <w:t>metr</w:t>
      </w:r>
      <w:r w:rsidR="00E30CB1">
        <w:rPr>
          <w:rFonts w:ascii="Times New Roman" w:hAnsi="Times New Roman"/>
          <w:sz w:val="24"/>
          <w:lang w:val="pl-PL"/>
        </w:rPr>
        <w:t>)</w:t>
      </w:r>
      <w:r w:rsidRPr="00F27555">
        <w:rPr>
          <w:rFonts w:ascii="Times New Roman" w:hAnsi="Times New Roman"/>
          <w:sz w:val="24"/>
          <w:lang w:val="pl-PL"/>
        </w:rPr>
        <w:t xml:space="preserve"> wykonanego ścieku</w:t>
      </w:r>
      <w:r w:rsidR="004B5FBB">
        <w:rPr>
          <w:rFonts w:ascii="Times New Roman" w:hAnsi="Times New Roman"/>
          <w:sz w:val="24"/>
          <w:lang w:val="pl-PL"/>
        </w:rPr>
        <w:t xml:space="preserve"> oraz 1 </w:t>
      </w:r>
      <w:r w:rsidR="004B5FBB" w:rsidRPr="004B5FBB">
        <w:rPr>
          <w:rFonts w:ascii="Times New Roman" w:hAnsi="Times New Roman"/>
          <w:b/>
          <w:sz w:val="24"/>
          <w:lang w:val="pl-PL"/>
        </w:rPr>
        <w:t>m</w:t>
      </w:r>
      <w:r w:rsidR="004B5FBB" w:rsidRPr="004B5FBB">
        <w:rPr>
          <w:rFonts w:ascii="Times New Roman" w:hAnsi="Times New Roman"/>
          <w:b/>
          <w:sz w:val="24"/>
          <w:vertAlign w:val="superscript"/>
          <w:lang w:val="pl-PL"/>
        </w:rPr>
        <w:t>3</w:t>
      </w:r>
      <w:r w:rsidR="004B5FBB">
        <w:rPr>
          <w:rFonts w:ascii="Times New Roman" w:hAnsi="Times New Roman"/>
          <w:sz w:val="24"/>
          <w:lang w:val="pl-PL"/>
        </w:rPr>
        <w:t xml:space="preserve"> (metr sześcienny) wykonanej ławy pod ściek</w:t>
      </w:r>
      <w:r w:rsidR="009511F3">
        <w:rPr>
          <w:rFonts w:ascii="Times New Roman" w:hAnsi="Times New Roman"/>
          <w:sz w:val="24"/>
          <w:lang w:val="pl-PL"/>
        </w:rPr>
        <w:t xml:space="preserve">, </w:t>
      </w:r>
      <w:r w:rsidRPr="00F27555">
        <w:rPr>
          <w:rFonts w:ascii="Times New Roman" w:hAnsi="Times New Roman"/>
          <w:sz w:val="24"/>
          <w:lang w:val="pl-PL"/>
        </w:rPr>
        <w:t>zgodnie z Dokumentacją Projektową i pomiarem w terenie.</w:t>
      </w:r>
    </w:p>
    <w:p w:rsidR="00427D6F" w:rsidRPr="00F27555" w:rsidRDefault="00427D6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 w:rsidRPr="00F27555">
        <w:rPr>
          <w:rFonts w:ascii="Times New Roman" w:hAnsi="Times New Roman"/>
          <w:b/>
          <w:sz w:val="28"/>
          <w:lang w:val="pl-PL"/>
        </w:rPr>
        <w:t>8. Odbiór robót</w:t>
      </w:r>
    </w:p>
    <w:p w:rsidR="00427D6F" w:rsidRPr="00F27555" w:rsidRDefault="00427D6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lang w:val="pl-PL"/>
        </w:rPr>
      </w:pPr>
    </w:p>
    <w:p w:rsidR="00674F28" w:rsidRDefault="00427D6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="00674F28" w:rsidRPr="00F27555">
        <w:rPr>
          <w:rFonts w:ascii="Times New Roman" w:hAnsi="Times New Roman"/>
          <w:sz w:val="24"/>
          <w:lang w:val="pl-PL"/>
        </w:rPr>
        <w:t>Ogólne zasady odbioru robót podano w </w:t>
      </w:r>
      <w:r w:rsidR="00A9293A">
        <w:rPr>
          <w:rFonts w:ascii="Times New Roman" w:hAnsi="Times New Roman"/>
          <w:sz w:val="24"/>
          <w:lang w:val="pl-PL"/>
        </w:rPr>
        <w:t>ST</w:t>
      </w:r>
      <w:r w:rsidR="00674F28" w:rsidRPr="00F27555">
        <w:rPr>
          <w:rFonts w:ascii="Times New Roman" w:hAnsi="Times New Roman"/>
          <w:sz w:val="24"/>
          <w:lang w:val="pl-PL"/>
        </w:rPr>
        <w:t> D.00.00.00."Wymagania ogólne".</w:t>
      </w:r>
    </w:p>
    <w:p w:rsidR="005C545F" w:rsidRDefault="005C545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 w:rsidRPr="00F27555">
        <w:rPr>
          <w:rFonts w:ascii="Times New Roman" w:hAnsi="Times New Roman"/>
          <w:b/>
          <w:sz w:val="28"/>
          <w:lang w:val="pl-PL"/>
        </w:rPr>
        <w:t>9. Podstawa płatności</w:t>
      </w:r>
    </w:p>
    <w:p w:rsidR="00A66C97" w:rsidRPr="00F27555" w:rsidRDefault="00A66C97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427D6F" w:rsidRPr="00E73984" w:rsidRDefault="00A66C97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szCs w:val="24"/>
          <w:lang w:val="pl-PL"/>
        </w:rPr>
      </w:pPr>
      <w:r w:rsidRPr="00E73984">
        <w:rPr>
          <w:rFonts w:ascii="Times New Roman" w:hAnsi="Times New Roman"/>
          <w:b/>
          <w:sz w:val="24"/>
          <w:szCs w:val="24"/>
          <w:lang w:val="pl-PL"/>
        </w:rPr>
        <w:t>9.1. Ogólne ustalenia dotyczące podstawy płatności</w:t>
      </w:r>
    </w:p>
    <w:p w:rsidR="00A66C97" w:rsidRPr="00F27555" w:rsidRDefault="00A66C97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lang w:val="pl-PL"/>
        </w:rPr>
      </w:pPr>
    </w:p>
    <w:p w:rsidR="00674F28" w:rsidRPr="00F27555" w:rsidRDefault="00427D6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="00674F28" w:rsidRPr="00F27555">
        <w:rPr>
          <w:rFonts w:ascii="Times New Roman" w:hAnsi="Times New Roman"/>
          <w:sz w:val="24"/>
          <w:lang w:val="pl-PL"/>
        </w:rPr>
        <w:t xml:space="preserve">Ogólne wymagania dotyczące płatności podano w </w:t>
      </w:r>
      <w:r w:rsidR="00A9293A">
        <w:rPr>
          <w:rFonts w:ascii="Times New Roman" w:hAnsi="Times New Roman"/>
          <w:sz w:val="24"/>
          <w:lang w:val="pl-PL"/>
        </w:rPr>
        <w:t>ST</w:t>
      </w:r>
      <w:r w:rsidR="00674F28" w:rsidRPr="00F27555">
        <w:rPr>
          <w:rFonts w:ascii="Times New Roman" w:hAnsi="Times New Roman"/>
          <w:sz w:val="24"/>
          <w:lang w:val="pl-PL"/>
        </w:rPr>
        <w:t xml:space="preserve"> D.00.00.00."Wymagania ogólne".</w:t>
      </w:r>
    </w:p>
    <w:p w:rsidR="00674F28" w:rsidRDefault="00427D6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F27555">
        <w:rPr>
          <w:rFonts w:ascii="Times New Roman" w:hAnsi="Times New Roman"/>
          <w:sz w:val="24"/>
          <w:lang w:val="pl-PL"/>
        </w:rPr>
        <w:lastRenderedPageBreak/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Pr="00F27555">
        <w:rPr>
          <w:rFonts w:ascii="Times New Roman" w:hAnsi="Times New Roman"/>
          <w:sz w:val="24"/>
          <w:lang w:val="pl-PL"/>
        </w:rPr>
        <w:tab/>
      </w:r>
      <w:r w:rsidR="00674F28" w:rsidRPr="00F27555">
        <w:rPr>
          <w:rFonts w:ascii="Times New Roman" w:hAnsi="Times New Roman"/>
          <w:sz w:val="24"/>
          <w:lang w:val="pl-PL"/>
        </w:rPr>
        <w:t xml:space="preserve">Płatność za metr wykonanego ścieku </w:t>
      </w:r>
      <w:r w:rsidR="009511F3">
        <w:rPr>
          <w:rFonts w:ascii="Times New Roman" w:hAnsi="Times New Roman"/>
          <w:sz w:val="24"/>
          <w:lang w:val="pl-PL"/>
        </w:rPr>
        <w:t xml:space="preserve">oraz metr sześcienny ławy betonowej </w:t>
      </w:r>
      <w:r w:rsidR="00674F28" w:rsidRPr="00F27555">
        <w:rPr>
          <w:rFonts w:ascii="Times New Roman" w:hAnsi="Times New Roman"/>
          <w:sz w:val="24"/>
          <w:lang w:val="pl-PL"/>
        </w:rPr>
        <w:t>należy przyjmować zgodnie z obmiarem, oceną jakości użytych materiałów oraz jakości wykonanych robót na podstawie wyników pomiarów i badań.</w:t>
      </w:r>
    </w:p>
    <w:p w:rsidR="007D32A8" w:rsidRDefault="007D32A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>Zgodnie z Dokumentacją Projektową należy wykonać:</w:t>
      </w:r>
    </w:p>
    <w:p w:rsidR="005C545F" w:rsidRDefault="005C545F" w:rsidP="005C545F">
      <w:pPr>
        <w:pStyle w:val="Tekstpodstawowy"/>
        <w:numPr>
          <w:ilvl w:val="0"/>
          <w:numId w:val="16"/>
        </w:numPr>
        <w:tabs>
          <w:tab w:val="clear" w:pos="1"/>
          <w:tab w:val="clear" w:pos="1360"/>
          <w:tab w:val="left" w:pos="426"/>
          <w:tab w:val="left" w:pos="993"/>
        </w:tabs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Pr="006F626E">
        <w:rPr>
          <w:rFonts w:ascii="Times New Roman" w:hAnsi="Times New Roman" w:hint="eastAsia"/>
        </w:rPr>
        <w:t>ł</w:t>
      </w:r>
      <w:r w:rsidRPr="006F626E">
        <w:rPr>
          <w:rFonts w:ascii="Times New Roman" w:hAnsi="Times New Roman"/>
        </w:rPr>
        <w:t>o</w:t>
      </w:r>
      <w:r w:rsidRPr="006F626E">
        <w:rPr>
          <w:rFonts w:ascii="Times New Roman" w:hAnsi="Times New Roman" w:hint="eastAsia"/>
        </w:rPr>
        <w:t>ż</w:t>
      </w:r>
      <w:r w:rsidRPr="006F626E">
        <w:rPr>
          <w:rFonts w:ascii="Times New Roman" w:hAnsi="Times New Roman"/>
        </w:rPr>
        <w:t xml:space="preserve">enie </w:t>
      </w:r>
      <w:r w:rsidRPr="006F626E">
        <w:rPr>
          <w:rFonts w:ascii="Times New Roman" w:hAnsi="Times New Roman" w:hint="eastAsia"/>
        </w:rPr>
        <w:t>ś</w:t>
      </w:r>
      <w:r w:rsidRPr="006F626E">
        <w:rPr>
          <w:rFonts w:ascii="Times New Roman" w:hAnsi="Times New Roman"/>
        </w:rPr>
        <w:t xml:space="preserve">cieku </w:t>
      </w:r>
      <w:proofErr w:type="spellStart"/>
      <w:r w:rsidRPr="006F626E">
        <w:rPr>
          <w:rFonts w:ascii="Times New Roman" w:hAnsi="Times New Roman"/>
        </w:rPr>
        <w:t>przykraw</w:t>
      </w:r>
      <w:r w:rsidRPr="006F626E">
        <w:rPr>
          <w:rFonts w:ascii="Times New Roman" w:hAnsi="Times New Roman" w:hint="eastAsia"/>
        </w:rPr>
        <w:t>ęż</w:t>
      </w:r>
      <w:r w:rsidRPr="006F626E">
        <w:rPr>
          <w:rFonts w:ascii="Times New Roman" w:hAnsi="Times New Roman"/>
        </w:rPr>
        <w:t>nikowego</w:t>
      </w:r>
      <w:proofErr w:type="spellEnd"/>
      <w:r>
        <w:rPr>
          <w:rFonts w:ascii="Times New Roman" w:hAnsi="Times New Roman"/>
        </w:rPr>
        <w:t xml:space="preserve"> </w:t>
      </w:r>
      <w:r w:rsidRPr="006F626E">
        <w:rPr>
          <w:rFonts w:ascii="Times New Roman" w:hAnsi="Times New Roman"/>
        </w:rPr>
        <w:t xml:space="preserve">z brukowej kostki betonowej koloru szarego </w:t>
      </w:r>
      <w:r>
        <w:rPr>
          <w:rFonts w:ascii="Times New Roman" w:hAnsi="Times New Roman"/>
        </w:rPr>
        <w:t xml:space="preserve">(typu prostokąt) </w:t>
      </w:r>
      <w:r w:rsidRPr="006F626E">
        <w:rPr>
          <w:rFonts w:ascii="Times New Roman" w:hAnsi="Times New Roman"/>
        </w:rPr>
        <w:t xml:space="preserve">gr. 8 cm na podsypce cementowo-piaskowej gr. 3 cm i na </w:t>
      </w:r>
      <w:r w:rsidRPr="006F626E">
        <w:rPr>
          <w:rFonts w:ascii="Times New Roman" w:hAnsi="Times New Roman" w:hint="eastAsia"/>
        </w:rPr>
        <w:t>ł</w:t>
      </w:r>
      <w:r>
        <w:rPr>
          <w:rFonts w:ascii="Times New Roman" w:hAnsi="Times New Roman"/>
        </w:rPr>
        <w:t xml:space="preserve">awie betonowej </w:t>
      </w:r>
      <w:r>
        <w:rPr>
          <w:rFonts w:ascii="Times New Roman" w:hAnsi="Times New Roman"/>
        </w:rPr>
        <w:br/>
        <w:t>z betonu C12/15, w tym:</w:t>
      </w:r>
    </w:p>
    <w:p w:rsidR="005C545F" w:rsidRDefault="005C545F" w:rsidP="005C545F">
      <w:pPr>
        <w:pStyle w:val="Tekstpodstawowy"/>
        <w:numPr>
          <w:ilvl w:val="0"/>
          <w:numId w:val="17"/>
        </w:numPr>
        <w:tabs>
          <w:tab w:val="clear" w:pos="1"/>
          <w:tab w:val="clear" w:pos="1360"/>
          <w:tab w:val="left" w:pos="426"/>
          <w:tab w:val="left" w:pos="993"/>
        </w:tabs>
        <w:rPr>
          <w:rFonts w:ascii="Times New Roman" w:hAnsi="Times New Roman"/>
        </w:rPr>
      </w:pPr>
      <w:r w:rsidRPr="005C545F">
        <w:rPr>
          <w:rFonts w:ascii="Times New Roman" w:hAnsi="Times New Roman" w:hint="eastAsia"/>
        </w:rPr>
        <w:t>ś</w:t>
      </w:r>
      <w:r w:rsidRPr="005C545F">
        <w:rPr>
          <w:rFonts w:ascii="Times New Roman" w:hAnsi="Times New Roman"/>
        </w:rPr>
        <w:t xml:space="preserve">ciek </w:t>
      </w:r>
      <w:proofErr w:type="spellStart"/>
      <w:r w:rsidRPr="005C545F">
        <w:rPr>
          <w:rFonts w:ascii="Times New Roman" w:hAnsi="Times New Roman"/>
        </w:rPr>
        <w:t>przykraw</w:t>
      </w:r>
      <w:r w:rsidRPr="005C545F">
        <w:rPr>
          <w:rFonts w:ascii="Times New Roman" w:hAnsi="Times New Roman" w:hint="eastAsia"/>
        </w:rPr>
        <w:t>ęż</w:t>
      </w:r>
      <w:r w:rsidRPr="005C545F">
        <w:rPr>
          <w:rFonts w:ascii="Times New Roman" w:hAnsi="Times New Roman"/>
        </w:rPr>
        <w:t>nikowy</w:t>
      </w:r>
      <w:proofErr w:type="spellEnd"/>
      <w:r w:rsidRPr="005C545F">
        <w:rPr>
          <w:rFonts w:ascii="Times New Roman" w:hAnsi="Times New Roman"/>
        </w:rPr>
        <w:t xml:space="preserve"> w ci</w:t>
      </w:r>
      <w:r w:rsidRPr="005C545F">
        <w:rPr>
          <w:rFonts w:ascii="Times New Roman" w:hAnsi="Times New Roman" w:hint="eastAsia"/>
        </w:rPr>
        <w:t>ą</w:t>
      </w:r>
      <w:r w:rsidRPr="005C545F">
        <w:rPr>
          <w:rFonts w:ascii="Times New Roman" w:hAnsi="Times New Roman"/>
        </w:rPr>
        <w:t xml:space="preserve">gu </w:t>
      </w:r>
      <w:r>
        <w:rPr>
          <w:rFonts w:ascii="Times New Roman" w:hAnsi="Times New Roman"/>
        </w:rPr>
        <w:t xml:space="preserve">jezdni północnej (strona prawa) </w:t>
      </w:r>
      <w:r>
        <w:rPr>
          <w:rFonts w:ascii="Times New Roman" w:hAnsi="Times New Roman"/>
        </w:rPr>
        <w:br/>
        <w:t xml:space="preserve">w </w:t>
      </w:r>
      <w:r w:rsidRPr="005C545F">
        <w:rPr>
          <w:rFonts w:ascii="Times New Roman" w:hAnsi="Times New Roman"/>
        </w:rPr>
        <w:t>obszarze skrzy</w:t>
      </w:r>
      <w:r w:rsidRPr="005C545F">
        <w:rPr>
          <w:rFonts w:ascii="Times New Roman" w:hAnsi="Times New Roman" w:hint="eastAsia"/>
        </w:rPr>
        <w:t>ż</w:t>
      </w:r>
      <w:r w:rsidRPr="005C545F">
        <w:rPr>
          <w:rFonts w:ascii="Times New Roman" w:hAnsi="Times New Roman"/>
        </w:rPr>
        <w:t>owania z ul. Mogile</w:t>
      </w:r>
      <w:r w:rsidRPr="005C545F">
        <w:rPr>
          <w:rFonts w:ascii="Times New Roman" w:hAnsi="Times New Roman" w:hint="eastAsia"/>
        </w:rPr>
        <w:t>ń</w:t>
      </w:r>
      <w:r w:rsidRPr="005C545F">
        <w:rPr>
          <w:rFonts w:ascii="Times New Roman" w:hAnsi="Times New Roman"/>
        </w:rPr>
        <w:t>sk</w:t>
      </w:r>
      <w:r w:rsidRPr="005C545F">
        <w:rPr>
          <w:rFonts w:ascii="Times New Roman" w:hAnsi="Times New Roman" w:hint="eastAsia"/>
        </w:rPr>
        <w:t>ą</w:t>
      </w:r>
      <w:r>
        <w:rPr>
          <w:rFonts w:ascii="Times New Roman" w:hAnsi="Times New Roman"/>
        </w:rPr>
        <w:t>,</w:t>
      </w:r>
    </w:p>
    <w:p w:rsidR="005C545F" w:rsidRDefault="005C545F" w:rsidP="005C545F">
      <w:pPr>
        <w:pStyle w:val="Tekstpodstawowy"/>
        <w:numPr>
          <w:ilvl w:val="0"/>
          <w:numId w:val="17"/>
        </w:numPr>
        <w:tabs>
          <w:tab w:val="clear" w:pos="1"/>
          <w:tab w:val="clear" w:pos="1360"/>
          <w:tab w:val="left" w:pos="426"/>
          <w:tab w:val="left" w:pos="993"/>
        </w:tabs>
        <w:rPr>
          <w:rFonts w:ascii="Times New Roman" w:hAnsi="Times New Roman"/>
        </w:rPr>
      </w:pPr>
      <w:r w:rsidRPr="005C545F">
        <w:rPr>
          <w:rFonts w:ascii="Times New Roman" w:hAnsi="Times New Roman" w:hint="eastAsia"/>
        </w:rPr>
        <w:t>ś</w:t>
      </w:r>
      <w:r w:rsidRPr="005C545F">
        <w:rPr>
          <w:rFonts w:ascii="Times New Roman" w:hAnsi="Times New Roman"/>
        </w:rPr>
        <w:t xml:space="preserve">ciek </w:t>
      </w:r>
      <w:proofErr w:type="spellStart"/>
      <w:r w:rsidRPr="005C545F">
        <w:rPr>
          <w:rFonts w:ascii="Times New Roman" w:hAnsi="Times New Roman"/>
        </w:rPr>
        <w:t>przykraw</w:t>
      </w:r>
      <w:r w:rsidRPr="005C545F">
        <w:rPr>
          <w:rFonts w:ascii="Times New Roman" w:hAnsi="Times New Roman" w:hint="eastAsia"/>
        </w:rPr>
        <w:t>ęż</w:t>
      </w:r>
      <w:r w:rsidRPr="005C545F">
        <w:rPr>
          <w:rFonts w:ascii="Times New Roman" w:hAnsi="Times New Roman"/>
        </w:rPr>
        <w:t>nikowy</w:t>
      </w:r>
      <w:proofErr w:type="spellEnd"/>
      <w:r w:rsidRPr="005C545F">
        <w:rPr>
          <w:rFonts w:ascii="Times New Roman" w:hAnsi="Times New Roman"/>
        </w:rPr>
        <w:t xml:space="preserve"> w ci</w:t>
      </w:r>
      <w:r w:rsidRPr="005C545F">
        <w:rPr>
          <w:rFonts w:ascii="Times New Roman" w:hAnsi="Times New Roman" w:hint="eastAsia"/>
        </w:rPr>
        <w:t>ą</w:t>
      </w:r>
      <w:r w:rsidRPr="005C545F">
        <w:rPr>
          <w:rFonts w:ascii="Times New Roman" w:hAnsi="Times New Roman"/>
        </w:rPr>
        <w:t xml:space="preserve">gu </w:t>
      </w:r>
      <w:r>
        <w:rPr>
          <w:rFonts w:ascii="Times New Roman" w:hAnsi="Times New Roman"/>
        </w:rPr>
        <w:t>jezdni południowej</w:t>
      </w:r>
      <w:r w:rsidRPr="005C545F">
        <w:rPr>
          <w:rFonts w:ascii="Times New Roman" w:hAnsi="Times New Roman"/>
        </w:rPr>
        <w:t xml:space="preserve"> (strona prawa) oraz </w:t>
      </w:r>
      <w:proofErr w:type="spellStart"/>
      <w:r w:rsidRPr="005C545F">
        <w:rPr>
          <w:rFonts w:ascii="Times New Roman" w:hAnsi="Times New Roman"/>
        </w:rPr>
        <w:t>mi</w:t>
      </w:r>
      <w:r w:rsidRPr="005C545F">
        <w:rPr>
          <w:rFonts w:ascii="Times New Roman" w:hAnsi="Times New Roman" w:hint="eastAsia"/>
        </w:rPr>
        <w:t>ę</w:t>
      </w:r>
      <w:r w:rsidRPr="005C545F">
        <w:rPr>
          <w:rFonts w:ascii="Times New Roman" w:hAnsi="Times New Roman"/>
        </w:rPr>
        <w:t>dzyjezdniowy</w:t>
      </w:r>
      <w:proofErr w:type="spellEnd"/>
      <w:r w:rsidRPr="005C545F">
        <w:rPr>
          <w:rFonts w:ascii="Times New Roman" w:hAnsi="Times New Roman"/>
        </w:rPr>
        <w:t xml:space="preserve"> wzd</w:t>
      </w:r>
      <w:r w:rsidRPr="005C545F">
        <w:rPr>
          <w:rFonts w:ascii="Times New Roman" w:hAnsi="Times New Roman" w:hint="eastAsia"/>
        </w:rPr>
        <w:t>ł</w:t>
      </w:r>
      <w:r w:rsidRPr="005C545F">
        <w:rPr>
          <w:rFonts w:ascii="Times New Roman" w:hAnsi="Times New Roman"/>
        </w:rPr>
        <w:t>u</w:t>
      </w:r>
      <w:r w:rsidRPr="005C545F">
        <w:rPr>
          <w:rFonts w:ascii="Times New Roman" w:hAnsi="Times New Roman" w:hint="eastAsia"/>
        </w:rPr>
        <w:t>ż</w:t>
      </w:r>
      <w:r w:rsidRPr="005C545F">
        <w:rPr>
          <w:rFonts w:ascii="Times New Roman" w:hAnsi="Times New Roman"/>
        </w:rPr>
        <w:t xml:space="preserve"> zatoki autobusowej</w:t>
      </w:r>
      <w:r>
        <w:rPr>
          <w:rFonts w:ascii="Times New Roman" w:hAnsi="Times New Roman"/>
        </w:rPr>
        <w:t>,</w:t>
      </w:r>
    </w:p>
    <w:p w:rsidR="005C545F" w:rsidRPr="002823FC" w:rsidRDefault="005C545F" w:rsidP="005C545F">
      <w:pPr>
        <w:pStyle w:val="Tekstpodstawowy"/>
        <w:numPr>
          <w:ilvl w:val="0"/>
          <w:numId w:val="16"/>
        </w:numPr>
        <w:tabs>
          <w:tab w:val="clear" w:pos="1"/>
          <w:tab w:val="clear" w:pos="1360"/>
          <w:tab w:val="left" w:pos="426"/>
          <w:tab w:val="left" w:pos="993"/>
        </w:tabs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>wykonanie w/w ławy z oporem.</w:t>
      </w:r>
    </w:p>
    <w:p w:rsidR="002823FC" w:rsidRPr="00F27555" w:rsidRDefault="002823FC" w:rsidP="002823FC">
      <w:pPr>
        <w:pStyle w:val="Tekstpodstawowy"/>
        <w:tabs>
          <w:tab w:val="clear" w:pos="1"/>
          <w:tab w:val="clear" w:pos="1360"/>
          <w:tab w:val="left" w:pos="426"/>
          <w:tab w:val="left" w:pos="993"/>
        </w:tabs>
        <w:ind w:left="426"/>
        <w:rPr>
          <w:rFonts w:ascii="Times New Roman" w:hAnsi="Times New Roman"/>
        </w:rPr>
      </w:pPr>
    </w:p>
    <w:p w:rsidR="00A66C97" w:rsidRPr="00F27555" w:rsidRDefault="00A66C97" w:rsidP="00A66C97">
      <w:pPr>
        <w:pStyle w:val="Nagwek2"/>
        <w:numPr>
          <w:ilvl w:val="12"/>
          <w:numId w:val="0"/>
        </w:numPr>
        <w:spacing w:before="0" w:after="0"/>
        <w:rPr>
          <w:rFonts w:ascii="Times New Roman" w:hAnsi="Times New Roman" w:cs="Times New Roman"/>
          <w:i w:val="0"/>
          <w:sz w:val="24"/>
          <w:szCs w:val="24"/>
          <w:lang w:val="pl-PL"/>
        </w:rPr>
      </w:pPr>
      <w:r w:rsidRPr="00F27555">
        <w:rPr>
          <w:rFonts w:ascii="Times New Roman" w:hAnsi="Times New Roman" w:cs="Times New Roman"/>
          <w:i w:val="0"/>
          <w:sz w:val="24"/>
          <w:szCs w:val="24"/>
          <w:lang w:val="pl-PL"/>
        </w:rPr>
        <w:t>9.2. Cena jednostki obmiarowej</w:t>
      </w: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</w:p>
    <w:p w:rsidR="00674F28" w:rsidRPr="00F27555" w:rsidRDefault="00427D6F" w:rsidP="00C247D8">
      <w:pPr>
        <w:pStyle w:val="Tekstpodstawowywcity"/>
        <w:ind w:firstLine="0"/>
        <w:rPr>
          <w:rFonts w:ascii="Times New Roman" w:hAnsi="Times New Roman"/>
        </w:rPr>
      </w:pPr>
      <w:r w:rsidRPr="00F27555">
        <w:rPr>
          <w:rFonts w:ascii="Times New Roman" w:hAnsi="Times New Roman"/>
        </w:rPr>
        <w:tab/>
      </w:r>
      <w:r w:rsidRPr="00F27555">
        <w:rPr>
          <w:rFonts w:ascii="Times New Roman" w:hAnsi="Times New Roman"/>
        </w:rPr>
        <w:tab/>
      </w:r>
      <w:r w:rsidR="00674F28" w:rsidRPr="00F27555">
        <w:rPr>
          <w:rFonts w:ascii="Times New Roman" w:hAnsi="Times New Roman"/>
        </w:rPr>
        <w:t>Cena wykonania robót obejmuje:</w:t>
      </w:r>
    </w:p>
    <w:p w:rsidR="003C6BB0" w:rsidRPr="00F27555" w:rsidRDefault="003C6BB0" w:rsidP="003C6BB0">
      <w:pPr>
        <w:numPr>
          <w:ilvl w:val="0"/>
          <w:numId w:val="7"/>
        </w:numPr>
        <w:tabs>
          <w:tab w:val="clear" w:pos="735"/>
          <w:tab w:val="left" w:pos="0"/>
          <w:tab w:val="left" w:pos="339"/>
          <w:tab w:val="num" w:pos="405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03" w:hanging="403"/>
        <w:jc w:val="both"/>
        <w:rPr>
          <w:rFonts w:ascii="Times New Roman" w:hAnsi="Times New Roman"/>
          <w:sz w:val="24"/>
          <w:szCs w:val="24"/>
          <w:lang w:val="pl-PL"/>
        </w:rPr>
      </w:pPr>
      <w:r w:rsidRPr="00F27555">
        <w:rPr>
          <w:rFonts w:ascii="Times New Roman" w:hAnsi="Times New Roman"/>
          <w:sz w:val="24"/>
          <w:szCs w:val="24"/>
          <w:lang w:val="pl-PL"/>
        </w:rPr>
        <w:t>zakup i transport wyrobów budowlanych oraz materia</w:t>
      </w:r>
      <w:r w:rsidR="00AB00CC">
        <w:rPr>
          <w:rFonts w:ascii="Times New Roman" w:hAnsi="Times New Roman"/>
          <w:sz w:val="24"/>
          <w:szCs w:val="24"/>
          <w:lang w:val="pl-PL"/>
        </w:rPr>
        <w:t xml:space="preserve">łów przewidzianych do wykonania </w:t>
      </w:r>
      <w:r w:rsidRPr="00F27555">
        <w:rPr>
          <w:rFonts w:ascii="Times New Roman" w:hAnsi="Times New Roman"/>
          <w:sz w:val="24"/>
          <w:szCs w:val="24"/>
          <w:lang w:val="pl-PL"/>
        </w:rPr>
        <w:t>robót na miejsce wbudowania,</w:t>
      </w:r>
    </w:p>
    <w:p w:rsidR="003C6BB0" w:rsidRPr="00F27555" w:rsidRDefault="003C6BB0" w:rsidP="003C6BB0">
      <w:pPr>
        <w:numPr>
          <w:ilvl w:val="0"/>
          <w:numId w:val="7"/>
        </w:numPr>
        <w:tabs>
          <w:tab w:val="clear" w:pos="735"/>
          <w:tab w:val="left" w:pos="0"/>
          <w:tab w:val="left" w:pos="339"/>
          <w:tab w:val="num" w:pos="405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03" w:hanging="403"/>
        <w:jc w:val="both"/>
        <w:rPr>
          <w:rFonts w:ascii="Times New Roman" w:hAnsi="Times New Roman"/>
          <w:sz w:val="24"/>
          <w:szCs w:val="24"/>
          <w:lang w:val="pl-PL"/>
        </w:rPr>
      </w:pPr>
      <w:r w:rsidRPr="00F27555">
        <w:rPr>
          <w:rFonts w:ascii="Times New Roman" w:hAnsi="Times New Roman"/>
          <w:sz w:val="24"/>
          <w:szCs w:val="24"/>
          <w:lang w:val="pl-PL"/>
        </w:rPr>
        <w:t>oznakowanie robót prowadzonych w pasie drogowym,</w:t>
      </w:r>
    </w:p>
    <w:p w:rsidR="003C6BB0" w:rsidRPr="00F27555" w:rsidRDefault="003C6BB0" w:rsidP="003C6BB0">
      <w:pPr>
        <w:numPr>
          <w:ilvl w:val="0"/>
          <w:numId w:val="7"/>
        </w:numPr>
        <w:tabs>
          <w:tab w:val="clear" w:pos="735"/>
          <w:tab w:val="left" w:pos="1"/>
          <w:tab w:val="left" w:pos="339"/>
          <w:tab w:val="num" w:pos="405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05"/>
        <w:jc w:val="both"/>
        <w:rPr>
          <w:rFonts w:ascii="Times New Roman" w:hAnsi="Times New Roman"/>
          <w:sz w:val="24"/>
          <w:szCs w:val="24"/>
          <w:lang w:val="pl-PL"/>
        </w:rPr>
      </w:pPr>
      <w:r w:rsidRPr="00F27555">
        <w:rPr>
          <w:rFonts w:ascii="Times New Roman" w:hAnsi="Times New Roman"/>
          <w:sz w:val="24"/>
          <w:szCs w:val="24"/>
          <w:lang w:val="pl-PL"/>
        </w:rPr>
        <w:t>wyznaczenie sytuacyjno</w:t>
      </w:r>
      <w:r w:rsidRPr="00F27555">
        <w:rPr>
          <w:rFonts w:ascii="Times New Roman" w:hAnsi="Times New Roman"/>
          <w:sz w:val="24"/>
          <w:szCs w:val="24"/>
          <w:lang w:val="pl-PL"/>
        </w:rPr>
        <w:noBreakHyphen/>
        <w:t>wysokościowe odcinków wykonywanego ścieku,</w:t>
      </w:r>
    </w:p>
    <w:p w:rsidR="003C6BB0" w:rsidRPr="00F27555" w:rsidRDefault="003C6BB0" w:rsidP="003C6BB0">
      <w:pPr>
        <w:numPr>
          <w:ilvl w:val="0"/>
          <w:numId w:val="7"/>
        </w:numPr>
        <w:tabs>
          <w:tab w:val="clear" w:pos="735"/>
          <w:tab w:val="left" w:pos="1"/>
          <w:tab w:val="left" w:pos="339"/>
          <w:tab w:val="num" w:pos="405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05"/>
        <w:jc w:val="both"/>
        <w:rPr>
          <w:rFonts w:ascii="Times New Roman" w:hAnsi="Times New Roman"/>
          <w:sz w:val="24"/>
          <w:szCs w:val="24"/>
          <w:lang w:val="pl-PL"/>
        </w:rPr>
      </w:pPr>
      <w:r w:rsidRPr="00F27555">
        <w:rPr>
          <w:rFonts w:ascii="Times New Roman" w:hAnsi="Times New Roman"/>
          <w:sz w:val="24"/>
          <w:szCs w:val="24"/>
          <w:lang w:val="pl-PL"/>
        </w:rPr>
        <w:t>wykonanie ławy betonowej,</w:t>
      </w:r>
    </w:p>
    <w:p w:rsidR="003C6BB0" w:rsidRPr="00F27555" w:rsidRDefault="003C6BB0" w:rsidP="003C6BB0">
      <w:pPr>
        <w:numPr>
          <w:ilvl w:val="0"/>
          <w:numId w:val="7"/>
        </w:numPr>
        <w:tabs>
          <w:tab w:val="clear" w:pos="735"/>
          <w:tab w:val="left" w:pos="1"/>
          <w:tab w:val="left" w:pos="339"/>
          <w:tab w:val="num" w:pos="405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05"/>
        <w:jc w:val="both"/>
        <w:rPr>
          <w:rFonts w:ascii="Times New Roman" w:hAnsi="Times New Roman"/>
          <w:sz w:val="24"/>
          <w:szCs w:val="24"/>
          <w:lang w:val="pl-PL"/>
        </w:rPr>
      </w:pPr>
      <w:r w:rsidRPr="00F27555">
        <w:rPr>
          <w:rFonts w:ascii="Times New Roman" w:hAnsi="Times New Roman"/>
          <w:sz w:val="24"/>
          <w:szCs w:val="24"/>
          <w:lang w:val="pl-PL"/>
        </w:rPr>
        <w:t xml:space="preserve">wykonanie podsypki cementowo </w:t>
      </w:r>
      <w:r w:rsidRPr="00F27555">
        <w:rPr>
          <w:rFonts w:ascii="Times New Roman" w:hAnsi="Times New Roman"/>
          <w:sz w:val="24"/>
          <w:szCs w:val="24"/>
          <w:lang w:val="pl-PL"/>
        </w:rPr>
        <w:noBreakHyphen/>
        <w:t xml:space="preserve"> piaskowej pod ściek,</w:t>
      </w:r>
    </w:p>
    <w:p w:rsidR="003C6BB0" w:rsidRDefault="003C6BB0" w:rsidP="003C6BB0">
      <w:pPr>
        <w:numPr>
          <w:ilvl w:val="0"/>
          <w:numId w:val="7"/>
        </w:numPr>
        <w:tabs>
          <w:tab w:val="clear" w:pos="735"/>
          <w:tab w:val="left" w:pos="1"/>
          <w:tab w:val="left" w:pos="339"/>
          <w:tab w:val="num" w:pos="405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05"/>
        <w:jc w:val="both"/>
        <w:rPr>
          <w:rFonts w:ascii="Times New Roman" w:hAnsi="Times New Roman"/>
          <w:sz w:val="24"/>
          <w:szCs w:val="24"/>
          <w:lang w:val="pl-PL"/>
        </w:rPr>
      </w:pPr>
      <w:r w:rsidRPr="00F27555">
        <w:rPr>
          <w:rFonts w:ascii="Times New Roman" w:hAnsi="Times New Roman"/>
          <w:sz w:val="24"/>
          <w:szCs w:val="24"/>
          <w:lang w:val="pl-PL"/>
        </w:rPr>
        <w:t>wykonani</w:t>
      </w:r>
      <w:r w:rsidR="009511F3">
        <w:rPr>
          <w:rFonts w:ascii="Times New Roman" w:hAnsi="Times New Roman"/>
          <w:sz w:val="24"/>
          <w:szCs w:val="24"/>
          <w:lang w:val="pl-PL"/>
        </w:rPr>
        <w:t xml:space="preserve">e ścieku </w:t>
      </w:r>
      <w:proofErr w:type="spellStart"/>
      <w:r w:rsidR="009511F3">
        <w:rPr>
          <w:rFonts w:ascii="Times New Roman" w:hAnsi="Times New Roman"/>
          <w:sz w:val="24"/>
          <w:szCs w:val="24"/>
          <w:lang w:val="pl-PL"/>
        </w:rPr>
        <w:t>przykrawężnikowego</w:t>
      </w:r>
      <w:proofErr w:type="spellEnd"/>
      <w:r w:rsidR="005C545F">
        <w:rPr>
          <w:rFonts w:ascii="Times New Roman" w:hAnsi="Times New Roman"/>
          <w:sz w:val="24"/>
          <w:szCs w:val="24"/>
          <w:lang w:val="pl-PL"/>
        </w:rPr>
        <w:t>/</w:t>
      </w:r>
      <w:proofErr w:type="spellStart"/>
      <w:r w:rsidR="005C545F">
        <w:rPr>
          <w:rFonts w:ascii="Times New Roman" w:hAnsi="Times New Roman"/>
          <w:sz w:val="24"/>
          <w:szCs w:val="24"/>
          <w:lang w:val="pl-PL"/>
        </w:rPr>
        <w:t>międzyjezdniowego</w:t>
      </w:r>
      <w:proofErr w:type="spellEnd"/>
      <w:r w:rsidR="009511F3">
        <w:rPr>
          <w:rFonts w:ascii="Times New Roman" w:hAnsi="Times New Roman"/>
          <w:sz w:val="24"/>
          <w:szCs w:val="24"/>
          <w:lang w:val="pl-PL"/>
        </w:rPr>
        <w:t xml:space="preserve"> z dwóch rzędów betonowej kostki brukowej</w:t>
      </w:r>
      <w:r w:rsidR="007262B4">
        <w:rPr>
          <w:rFonts w:ascii="Times New Roman" w:hAnsi="Times New Roman"/>
          <w:sz w:val="24"/>
          <w:szCs w:val="24"/>
          <w:lang w:val="pl-PL"/>
        </w:rPr>
        <w:t xml:space="preserve"> typu prostokąt koloru szarego</w:t>
      </w:r>
      <w:r w:rsidRPr="00F27555">
        <w:rPr>
          <w:rFonts w:ascii="Times New Roman" w:hAnsi="Times New Roman"/>
          <w:sz w:val="24"/>
          <w:szCs w:val="24"/>
          <w:lang w:val="pl-PL"/>
        </w:rPr>
        <w:t>,</w:t>
      </w:r>
    </w:p>
    <w:p w:rsidR="003C6BB0" w:rsidRPr="00F27555" w:rsidRDefault="003C6BB0" w:rsidP="003C6BB0">
      <w:pPr>
        <w:numPr>
          <w:ilvl w:val="0"/>
          <w:numId w:val="7"/>
        </w:numPr>
        <w:tabs>
          <w:tab w:val="clear" w:pos="735"/>
          <w:tab w:val="left" w:pos="1"/>
          <w:tab w:val="left" w:pos="339"/>
          <w:tab w:val="num" w:pos="405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05"/>
        <w:jc w:val="both"/>
        <w:rPr>
          <w:rFonts w:ascii="Times New Roman" w:hAnsi="Times New Roman"/>
          <w:sz w:val="24"/>
          <w:szCs w:val="24"/>
          <w:lang w:val="pl-PL"/>
        </w:rPr>
      </w:pPr>
      <w:r w:rsidRPr="00F27555">
        <w:rPr>
          <w:rFonts w:ascii="Times New Roman" w:hAnsi="Times New Roman"/>
          <w:sz w:val="24"/>
          <w:szCs w:val="24"/>
          <w:lang w:val="pl-PL"/>
        </w:rPr>
        <w:t>wypełnienie spoin zaprawą cementowo-piaskową,</w:t>
      </w:r>
    </w:p>
    <w:p w:rsidR="003C6BB0" w:rsidRPr="00F27555" w:rsidRDefault="003C6BB0" w:rsidP="003C6BB0">
      <w:pPr>
        <w:numPr>
          <w:ilvl w:val="0"/>
          <w:numId w:val="7"/>
        </w:numPr>
        <w:tabs>
          <w:tab w:val="clear" w:pos="735"/>
          <w:tab w:val="left" w:pos="1"/>
          <w:tab w:val="left" w:pos="339"/>
          <w:tab w:val="num" w:pos="405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05"/>
        <w:jc w:val="both"/>
        <w:rPr>
          <w:rFonts w:ascii="Times New Roman" w:hAnsi="Times New Roman"/>
          <w:sz w:val="24"/>
          <w:szCs w:val="24"/>
          <w:lang w:val="pl-PL"/>
        </w:rPr>
      </w:pPr>
      <w:r w:rsidRPr="00F27555">
        <w:rPr>
          <w:rFonts w:ascii="Times New Roman" w:hAnsi="Times New Roman"/>
          <w:sz w:val="24"/>
          <w:szCs w:val="24"/>
          <w:lang w:val="pl-PL"/>
        </w:rPr>
        <w:t>uporządkowanie miejsc prowadzenia robót,</w:t>
      </w:r>
    </w:p>
    <w:p w:rsidR="003C6BB0" w:rsidRPr="00F27555" w:rsidRDefault="003C6BB0" w:rsidP="003C6BB0">
      <w:pPr>
        <w:numPr>
          <w:ilvl w:val="0"/>
          <w:numId w:val="7"/>
        </w:numPr>
        <w:tabs>
          <w:tab w:val="clear" w:pos="735"/>
          <w:tab w:val="left" w:pos="1"/>
          <w:tab w:val="left" w:pos="339"/>
          <w:tab w:val="num" w:pos="405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05"/>
        <w:jc w:val="both"/>
        <w:rPr>
          <w:rFonts w:ascii="Times New Roman" w:hAnsi="Times New Roman"/>
          <w:sz w:val="24"/>
          <w:szCs w:val="24"/>
          <w:lang w:val="pl-PL"/>
        </w:rPr>
      </w:pPr>
      <w:r w:rsidRPr="00F27555">
        <w:rPr>
          <w:rFonts w:ascii="Times New Roman" w:hAnsi="Times New Roman"/>
          <w:sz w:val="24"/>
          <w:szCs w:val="24"/>
          <w:lang w:val="pl-PL"/>
        </w:rPr>
        <w:t>przeprowadzenie niezbędnych badań i pomiarów,</w:t>
      </w:r>
    </w:p>
    <w:p w:rsidR="003C6BB0" w:rsidRPr="00F27555" w:rsidRDefault="003C6BB0" w:rsidP="003C6BB0">
      <w:pPr>
        <w:numPr>
          <w:ilvl w:val="0"/>
          <w:numId w:val="7"/>
        </w:numPr>
        <w:tabs>
          <w:tab w:val="clear" w:pos="735"/>
          <w:tab w:val="left" w:pos="1"/>
          <w:tab w:val="left" w:pos="339"/>
          <w:tab w:val="num" w:pos="405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05"/>
        <w:jc w:val="both"/>
        <w:rPr>
          <w:rFonts w:ascii="Times New Roman" w:hAnsi="Times New Roman"/>
          <w:sz w:val="24"/>
          <w:szCs w:val="24"/>
          <w:lang w:val="pl-PL"/>
        </w:rPr>
      </w:pPr>
      <w:r w:rsidRPr="00F27555">
        <w:rPr>
          <w:rFonts w:ascii="Times New Roman" w:hAnsi="Times New Roman"/>
          <w:sz w:val="24"/>
          <w:szCs w:val="24"/>
          <w:lang w:val="pl-PL"/>
        </w:rPr>
        <w:t>prace pomiarowe oraz przygotowawcze,</w:t>
      </w:r>
    </w:p>
    <w:p w:rsidR="003C6BB0" w:rsidRPr="00F27555" w:rsidRDefault="003C6BB0" w:rsidP="003C6BB0">
      <w:pPr>
        <w:numPr>
          <w:ilvl w:val="0"/>
          <w:numId w:val="7"/>
        </w:numPr>
        <w:tabs>
          <w:tab w:val="clear" w:pos="735"/>
          <w:tab w:val="left" w:pos="1"/>
          <w:tab w:val="left" w:pos="339"/>
          <w:tab w:val="num" w:pos="405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05"/>
        <w:jc w:val="both"/>
        <w:rPr>
          <w:rFonts w:ascii="Times New Roman" w:hAnsi="Times New Roman"/>
          <w:sz w:val="24"/>
          <w:szCs w:val="24"/>
          <w:lang w:val="pl-PL"/>
        </w:rPr>
      </w:pPr>
      <w:r w:rsidRPr="00F27555">
        <w:rPr>
          <w:rFonts w:ascii="Times New Roman" w:hAnsi="Times New Roman"/>
          <w:sz w:val="24"/>
          <w:szCs w:val="24"/>
          <w:lang w:val="pl-PL"/>
        </w:rPr>
        <w:t>wykonanie oraz rozebranie deskowania ławy,</w:t>
      </w:r>
    </w:p>
    <w:p w:rsidR="003C6BB0" w:rsidRPr="00B367AB" w:rsidRDefault="003C6BB0" w:rsidP="003C6BB0">
      <w:pPr>
        <w:numPr>
          <w:ilvl w:val="0"/>
          <w:numId w:val="7"/>
        </w:numPr>
        <w:tabs>
          <w:tab w:val="clear" w:pos="735"/>
          <w:tab w:val="left" w:pos="1"/>
          <w:tab w:val="left" w:pos="339"/>
          <w:tab w:val="num" w:pos="405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05"/>
        <w:jc w:val="both"/>
        <w:rPr>
          <w:rFonts w:ascii="Times New Roman" w:hAnsi="Times New Roman"/>
          <w:sz w:val="24"/>
          <w:szCs w:val="24"/>
          <w:lang w:val="pl-PL"/>
        </w:rPr>
      </w:pPr>
      <w:r w:rsidRPr="00B367AB">
        <w:rPr>
          <w:rFonts w:ascii="Times New Roman" w:hAnsi="Times New Roman"/>
          <w:sz w:val="24"/>
          <w:szCs w:val="24"/>
          <w:lang w:val="pl-PL"/>
        </w:rPr>
        <w:t>pielęgnacja betonu ław i ścieku.</w:t>
      </w:r>
    </w:p>
    <w:p w:rsidR="00427D6F" w:rsidRPr="00F27555" w:rsidRDefault="00427D6F" w:rsidP="00427D6F">
      <w:p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lang w:val="pl-PL"/>
        </w:rPr>
      </w:pPr>
    </w:p>
    <w:p w:rsidR="00674F28" w:rsidRPr="00F27555" w:rsidRDefault="00674F2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 w:rsidRPr="00F27555">
        <w:rPr>
          <w:rFonts w:ascii="Times New Roman" w:hAnsi="Times New Roman"/>
          <w:b/>
          <w:sz w:val="28"/>
          <w:lang w:val="pl-PL"/>
        </w:rPr>
        <w:t xml:space="preserve">10. Przepisy </w:t>
      </w:r>
      <w:r w:rsidR="00427D6F" w:rsidRPr="00F27555">
        <w:rPr>
          <w:rFonts w:ascii="Times New Roman" w:hAnsi="Times New Roman"/>
          <w:b/>
          <w:sz w:val="28"/>
          <w:lang w:val="pl-PL"/>
        </w:rPr>
        <w:t>związane</w:t>
      </w:r>
    </w:p>
    <w:p w:rsidR="00427D6F" w:rsidRPr="00F27555" w:rsidRDefault="00427D6F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lang w:val="pl-PL"/>
        </w:rPr>
      </w:pPr>
    </w:p>
    <w:p w:rsidR="00427D6F" w:rsidRPr="00F27555" w:rsidRDefault="00674F28" w:rsidP="00C247D8">
      <w:pPr>
        <w:pStyle w:val="Tekstpodstawowy"/>
        <w:rPr>
          <w:rFonts w:ascii="Times New Roman" w:hAnsi="Times New Roman"/>
          <w:szCs w:val="24"/>
        </w:rPr>
      </w:pPr>
      <w:r w:rsidRPr="00F27555">
        <w:rPr>
          <w:rFonts w:ascii="Times New Roman" w:hAnsi="Times New Roman"/>
          <w:szCs w:val="24"/>
        </w:rPr>
        <w:t>Katalog Powtarzalnych Elementów Drogowych. Centralne Biuro Projektowo Badawcze Dróg i Mostów w Warszawie.</w:t>
      </w:r>
    </w:p>
    <w:p w:rsidR="00E30CB1" w:rsidRDefault="00E30CB1" w:rsidP="00E30CB1">
      <w:pPr>
        <w:jc w:val="both"/>
        <w:rPr>
          <w:sz w:val="24"/>
          <w:lang w:val="pl-PL"/>
        </w:rPr>
      </w:pPr>
      <w:r w:rsidRPr="00E30CB1">
        <w:rPr>
          <w:sz w:val="24"/>
          <w:lang w:val="pl-PL"/>
        </w:rPr>
        <w:t xml:space="preserve">Katalog Szczegółów Drogowych Ulic, Placów i Parków Miejskich </w:t>
      </w:r>
      <w:r w:rsidRPr="00E30CB1">
        <w:rPr>
          <w:sz w:val="24"/>
          <w:lang w:val="pl-PL"/>
        </w:rPr>
        <w:noBreakHyphen/>
        <w:t xml:space="preserve"> Centrum Techniki Budownictwa Komunalnego.</w:t>
      </w:r>
    </w:p>
    <w:p w:rsidR="00443C64" w:rsidRPr="00E30CB1" w:rsidRDefault="00443C64" w:rsidP="00E30CB1">
      <w:pPr>
        <w:jc w:val="both"/>
        <w:rPr>
          <w:sz w:val="24"/>
          <w:lang w:val="pl-PL"/>
        </w:rPr>
      </w:pPr>
    </w:p>
    <w:p w:rsidR="00443C64" w:rsidRPr="007262B4" w:rsidRDefault="00443C64" w:rsidP="00443C64">
      <w:pPr>
        <w:jc w:val="both"/>
        <w:rPr>
          <w:b/>
          <w:sz w:val="24"/>
          <w:lang w:val="pl-PL"/>
        </w:rPr>
      </w:pPr>
      <w:r w:rsidRPr="007262B4">
        <w:rPr>
          <w:b/>
          <w:sz w:val="24"/>
          <w:lang w:val="pl-PL"/>
        </w:rPr>
        <w:t>W przypadku norm niedatowanych lub przywołania starszej daty, powołanie dotyczy każdorazowo najnowszego wydania danej normy.</w:t>
      </w:r>
    </w:p>
    <w:p w:rsidR="00E30CB1" w:rsidRPr="00E30CB1" w:rsidRDefault="00E30CB1" w:rsidP="00E30CB1">
      <w:pPr>
        <w:jc w:val="both"/>
        <w:rPr>
          <w:sz w:val="24"/>
          <w:lang w:val="pl-PL"/>
        </w:rPr>
      </w:pPr>
    </w:p>
    <w:p w:rsidR="00E30CB1" w:rsidRPr="00E30CB1" w:rsidRDefault="00E30CB1" w:rsidP="00E30CB1">
      <w:pPr>
        <w:ind w:left="2552" w:hanging="2552"/>
        <w:jc w:val="both"/>
        <w:rPr>
          <w:sz w:val="24"/>
          <w:lang w:val="pl-PL"/>
        </w:rPr>
      </w:pPr>
      <w:r w:rsidRPr="00E30CB1">
        <w:rPr>
          <w:sz w:val="24"/>
          <w:lang w:val="pl-PL"/>
        </w:rPr>
        <w:t>BN-80/6775-03</w:t>
      </w:r>
      <w:r w:rsidRPr="00E30CB1">
        <w:rPr>
          <w:sz w:val="24"/>
          <w:lang w:val="pl-PL"/>
        </w:rPr>
        <w:tab/>
        <w:t xml:space="preserve">Prefabrykaty budowlane z betonu. Elementy nawierzchni dróg, ulic, parkingów i torowisk tramwajowych. Wspólne wymagania </w:t>
      </w:r>
      <w:r w:rsidRPr="00E30CB1">
        <w:rPr>
          <w:sz w:val="24"/>
          <w:lang w:val="pl-PL"/>
        </w:rPr>
        <w:br/>
        <w:t>i badania.</w:t>
      </w:r>
    </w:p>
    <w:p w:rsidR="00E30CB1" w:rsidRPr="00E30CB1" w:rsidRDefault="00E30CB1" w:rsidP="00E30CB1">
      <w:pPr>
        <w:ind w:left="2552" w:hanging="2552"/>
        <w:jc w:val="both"/>
        <w:rPr>
          <w:sz w:val="24"/>
          <w:lang w:val="pl-PL"/>
        </w:rPr>
      </w:pPr>
      <w:r w:rsidRPr="00E30CB1">
        <w:rPr>
          <w:rFonts w:ascii="Times Roman" w:hAnsi="Times Roman" w:cs="Times Roman"/>
          <w:color w:val="000000"/>
          <w:sz w:val="24"/>
          <w:szCs w:val="24"/>
          <w:lang w:val="pl-PL"/>
        </w:rPr>
        <w:t xml:space="preserve">PN-EN-12620 </w:t>
      </w:r>
      <w:r w:rsidRPr="00E30CB1">
        <w:rPr>
          <w:rFonts w:ascii="Times Roman" w:hAnsi="Times Roman" w:cs="Times Roman"/>
          <w:color w:val="000000"/>
          <w:sz w:val="24"/>
          <w:szCs w:val="24"/>
          <w:lang w:val="pl-PL"/>
        </w:rPr>
        <w:tab/>
        <w:t>Kruszywa do betonu.</w:t>
      </w:r>
    </w:p>
    <w:p w:rsidR="00E30CB1" w:rsidRPr="00E30CB1" w:rsidRDefault="00E30CB1" w:rsidP="00E30CB1">
      <w:pPr>
        <w:ind w:left="2552" w:hanging="2552"/>
        <w:jc w:val="both"/>
        <w:rPr>
          <w:sz w:val="24"/>
          <w:szCs w:val="24"/>
          <w:lang w:val="pl-PL"/>
        </w:rPr>
      </w:pPr>
      <w:r w:rsidRPr="00E30CB1">
        <w:rPr>
          <w:color w:val="000000"/>
          <w:sz w:val="24"/>
          <w:szCs w:val="24"/>
          <w:lang w:val="pl-PL"/>
        </w:rPr>
        <w:t>PN-EN 13242</w:t>
      </w:r>
      <w:r w:rsidRPr="00E30CB1">
        <w:rPr>
          <w:color w:val="000000"/>
          <w:sz w:val="24"/>
          <w:szCs w:val="24"/>
          <w:lang w:val="pl-PL"/>
        </w:rPr>
        <w:tab/>
        <w:t xml:space="preserve">Kruszywa do niezwiązanych i hydraulicznie związanych </w:t>
      </w:r>
    </w:p>
    <w:p w:rsidR="00E30CB1" w:rsidRPr="00E30CB1" w:rsidRDefault="00E30CB1" w:rsidP="00E30CB1">
      <w:pPr>
        <w:ind w:left="2552"/>
        <w:jc w:val="both"/>
        <w:rPr>
          <w:sz w:val="24"/>
          <w:szCs w:val="24"/>
          <w:lang w:val="pl-PL"/>
        </w:rPr>
      </w:pPr>
      <w:r w:rsidRPr="00E30CB1">
        <w:rPr>
          <w:color w:val="000000"/>
          <w:sz w:val="24"/>
          <w:szCs w:val="24"/>
          <w:lang w:val="pl-PL"/>
        </w:rPr>
        <w:t xml:space="preserve">materiałów stosowanych w obiektach budowlanych i budownictwie drogowym. </w:t>
      </w:r>
    </w:p>
    <w:p w:rsidR="00E30CB1" w:rsidRPr="00E30CB1" w:rsidRDefault="00E30CB1" w:rsidP="00E30CB1">
      <w:pPr>
        <w:ind w:left="2552" w:hanging="2552"/>
        <w:jc w:val="both"/>
        <w:rPr>
          <w:sz w:val="24"/>
          <w:lang w:val="pl-PL"/>
        </w:rPr>
      </w:pPr>
      <w:r w:rsidRPr="00E30CB1">
        <w:rPr>
          <w:sz w:val="24"/>
          <w:lang w:val="pl-PL"/>
        </w:rPr>
        <w:t>PN-EN 197-1</w:t>
      </w:r>
      <w:r w:rsidRPr="00E30CB1">
        <w:rPr>
          <w:sz w:val="24"/>
          <w:lang w:val="pl-PL"/>
        </w:rPr>
        <w:tab/>
        <w:t>Cement. Skład, wymagania i kryteria zgodności dotyczące cementów powszechnego użytku.</w:t>
      </w:r>
    </w:p>
    <w:p w:rsidR="00E30CB1" w:rsidRPr="00E30CB1" w:rsidRDefault="00E30CB1" w:rsidP="00E30CB1">
      <w:pPr>
        <w:ind w:left="2552" w:hanging="2552"/>
        <w:jc w:val="both"/>
        <w:rPr>
          <w:sz w:val="24"/>
          <w:lang w:val="pl-PL"/>
        </w:rPr>
      </w:pPr>
      <w:r w:rsidRPr="00E30CB1">
        <w:rPr>
          <w:color w:val="000000"/>
          <w:sz w:val="24"/>
          <w:szCs w:val="24"/>
          <w:lang w:val="pl-PL"/>
        </w:rPr>
        <w:t xml:space="preserve">PN-EN 1340 </w:t>
      </w:r>
      <w:r w:rsidRPr="00E30CB1">
        <w:rPr>
          <w:color w:val="000000"/>
          <w:sz w:val="24"/>
          <w:szCs w:val="24"/>
          <w:lang w:val="pl-PL"/>
        </w:rPr>
        <w:tab/>
        <w:t>Krawężniki betonowe. Wymagania i metody badań.</w:t>
      </w:r>
    </w:p>
    <w:p w:rsidR="00E30CB1" w:rsidRPr="00E30CB1" w:rsidRDefault="00E30CB1" w:rsidP="00E30CB1">
      <w:pPr>
        <w:ind w:left="2552" w:hanging="2552"/>
        <w:jc w:val="both"/>
        <w:rPr>
          <w:sz w:val="24"/>
          <w:lang w:val="pl-PL"/>
        </w:rPr>
      </w:pPr>
      <w:r w:rsidRPr="00E30CB1">
        <w:rPr>
          <w:sz w:val="24"/>
          <w:lang w:val="pl-PL"/>
        </w:rPr>
        <w:lastRenderedPageBreak/>
        <w:t>BN-77/8931-12</w:t>
      </w:r>
      <w:r w:rsidRPr="00E30CB1">
        <w:rPr>
          <w:sz w:val="24"/>
          <w:lang w:val="pl-PL"/>
        </w:rPr>
        <w:tab/>
        <w:t>Drogi samochodowe. Oznaczanie wskaźnika zagęszczenia gruntu.</w:t>
      </w:r>
    </w:p>
    <w:p w:rsidR="00E30CB1" w:rsidRPr="00E30CB1" w:rsidRDefault="00E30CB1" w:rsidP="00E30CB1">
      <w:pPr>
        <w:ind w:left="2552" w:hanging="2552"/>
        <w:jc w:val="both"/>
        <w:rPr>
          <w:sz w:val="24"/>
          <w:lang w:val="pl-PL"/>
        </w:rPr>
      </w:pPr>
      <w:r w:rsidRPr="00E30CB1">
        <w:rPr>
          <w:sz w:val="24"/>
          <w:szCs w:val="24"/>
          <w:lang w:val="pl-PL"/>
        </w:rPr>
        <w:t>PN-EN 1008</w:t>
      </w:r>
      <w:r w:rsidRPr="00E30CB1">
        <w:rPr>
          <w:sz w:val="24"/>
          <w:lang w:val="pl-PL"/>
        </w:rPr>
        <w:tab/>
        <w:t>Woda zarobowa do betonu.</w:t>
      </w:r>
    </w:p>
    <w:p w:rsidR="00E30CB1" w:rsidRPr="00E30CB1" w:rsidRDefault="00E30CB1" w:rsidP="00E30CB1">
      <w:pPr>
        <w:ind w:left="2552" w:hanging="2552"/>
        <w:jc w:val="both"/>
        <w:rPr>
          <w:sz w:val="24"/>
          <w:lang w:val="pl-PL"/>
        </w:rPr>
      </w:pPr>
      <w:r w:rsidRPr="00E30CB1">
        <w:rPr>
          <w:sz w:val="24"/>
          <w:lang w:val="pl-PL"/>
        </w:rPr>
        <w:t>PN-B-06050</w:t>
      </w:r>
      <w:r w:rsidRPr="00E30CB1">
        <w:rPr>
          <w:sz w:val="24"/>
          <w:lang w:val="pl-PL"/>
        </w:rPr>
        <w:tab/>
        <w:t>Roboty ziemne budowlane.</w:t>
      </w: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0"/>
        <w:gridCol w:w="6901"/>
      </w:tblGrid>
      <w:tr w:rsidR="00E30CB1" w:rsidRPr="007262B4" w:rsidTr="00002381">
        <w:tc>
          <w:tcPr>
            <w:tcW w:w="2100" w:type="dxa"/>
          </w:tcPr>
          <w:p w:rsidR="00E30CB1" w:rsidRPr="003E3E90" w:rsidRDefault="00E30CB1" w:rsidP="00002381">
            <w:pPr>
              <w:jc w:val="both"/>
              <w:rPr>
                <w:sz w:val="24"/>
              </w:rPr>
            </w:pPr>
            <w:r>
              <w:rPr>
                <w:sz w:val="24"/>
              </w:rPr>
              <w:t>PN-EN 206-1</w:t>
            </w:r>
          </w:p>
        </w:tc>
        <w:tc>
          <w:tcPr>
            <w:tcW w:w="6901" w:type="dxa"/>
          </w:tcPr>
          <w:p w:rsidR="00E30CB1" w:rsidRPr="00E30CB1" w:rsidRDefault="00E30CB1" w:rsidP="00002381">
            <w:pPr>
              <w:jc w:val="both"/>
              <w:rPr>
                <w:sz w:val="24"/>
                <w:lang w:val="pl-PL"/>
              </w:rPr>
            </w:pPr>
            <w:r w:rsidRPr="00E30CB1">
              <w:rPr>
                <w:sz w:val="24"/>
                <w:lang w:val="pl-PL"/>
              </w:rPr>
              <w:t xml:space="preserve">        Beton Część 1: Wymagania, właściwości, produkcja i zgodności.</w:t>
            </w:r>
          </w:p>
        </w:tc>
      </w:tr>
      <w:tr w:rsidR="00E30CB1" w:rsidRPr="004331B2" w:rsidTr="00002381">
        <w:tc>
          <w:tcPr>
            <w:tcW w:w="2100" w:type="dxa"/>
          </w:tcPr>
          <w:p w:rsidR="00E30CB1" w:rsidRPr="00E73984" w:rsidRDefault="00E30CB1" w:rsidP="00002381">
            <w:pPr>
              <w:jc w:val="both"/>
              <w:rPr>
                <w:sz w:val="24"/>
                <w:szCs w:val="24"/>
              </w:rPr>
            </w:pPr>
            <w:r w:rsidRPr="00E73984">
              <w:rPr>
                <w:sz w:val="24"/>
                <w:szCs w:val="24"/>
              </w:rPr>
              <w:t>BN-88/6731-08</w:t>
            </w:r>
          </w:p>
          <w:p w:rsidR="00E30CB1" w:rsidRDefault="00E30CB1" w:rsidP="00002381">
            <w:pPr>
              <w:jc w:val="both"/>
              <w:rPr>
                <w:sz w:val="24"/>
              </w:rPr>
            </w:pPr>
          </w:p>
        </w:tc>
        <w:tc>
          <w:tcPr>
            <w:tcW w:w="6901" w:type="dxa"/>
          </w:tcPr>
          <w:p w:rsidR="00E30CB1" w:rsidRDefault="00E30CB1" w:rsidP="00002381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E73984">
              <w:rPr>
                <w:sz w:val="24"/>
                <w:szCs w:val="24"/>
              </w:rPr>
              <w:t xml:space="preserve">Cement. Transport </w:t>
            </w:r>
            <w:proofErr w:type="spellStart"/>
            <w:r w:rsidRPr="00E73984">
              <w:rPr>
                <w:sz w:val="24"/>
                <w:szCs w:val="24"/>
              </w:rPr>
              <w:t>i</w:t>
            </w:r>
            <w:proofErr w:type="spellEnd"/>
            <w:r w:rsidRPr="00E73984">
              <w:rPr>
                <w:sz w:val="24"/>
                <w:szCs w:val="24"/>
              </w:rPr>
              <w:t xml:space="preserve"> </w:t>
            </w:r>
            <w:proofErr w:type="spellStart"/>
            <w:r w:rsidRPr="00E73984">
              <w:rPr>
                <w:sz w:val="24"/>
                <w:szCs w:val="24"/>
              </w:rPr>
              <w:t>przechowywanie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</w:tbl>
    <w:p w:rsidR="0053217C" w:rsidRDefault="0053217C" w:rsidP="00E30CB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lang w:val="pl-PL"/>
        </w:rPr>
      </w:pPr>
    </w:p>
    <w:p w:rsidR="0053217C" w:rsidRDefault="0053217C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</w:p>
    <w:p w:rsidR="00907EBA" w:rsidRDefault="00907EBA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</w:p>
    <w:p w:rsidR="00602548" w:rsidRDefault="0060254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</w:p>
    <w:p w:rsidR="00602548" w:rsidRDefault="00602548" w:rsidP="00C247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</w:p>
    <w:p w:rsidR="00890169" w:rsidRDefault="00890169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p w:rsidR="005C545F" w:rsidRPr="00F27555" w:rsidRDefault="005C545F" w:rsidP="00111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</w:p>
    <w:sectPr w:rsidR="005C545F" w:rsidRPr="00F27555" w:rsidSect="005C545F">
      <w:headerReference w:type="default" r:id="rId9"/>
      <w:footerReference w:type="default" r:id="rId10"/>
      <w:type w:val="continuous"/>
      <w:pgSz w:w="11904" w:h="16836" w:code="9"/>
      <w:pgMar w:top="1134" w:right="1418" w:bottom="1418" w:left="1418" w:header="709" w:footer="782" w:gutter="0"/>
      <w:pgNumType w:start="356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38F" w:rsidRDefault="00BE238F" w:rsidP="00A868E0">
      <w:r>
        <w:separator/>
      </w:r>
    </w:p>
  </w:endnote>
  <w:endnote w:type="continuationSeparator" w:id="0">
    <w:p w:rsidR="00BE238F" w:rsidRDefault="00BE238F" w:rsidP="00A86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uperFrench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335" w:rsidRDefault="00C24335">
    <w:pPr>
      <w:pStyle w:val="Stopka"/>
      <w:framePr w:wrap="around" w:vAnchor="text" w:hAnchor="margin" w:xAlign="center" w:y="1"/>
      <w:rPr>
        <w:rStyle w:val="Numerstrony"/>
      </w:rPr>
    </w:pPr>
  </w:p>
  <w:p w:rsidR="00C24335" w:rsidRDefault="00C24335">
    <w:pPr>
      <w:pStyle w:val="Stopka"/>
      <w:tabs>
        <w:tab w:val="left" w:pos="-1440"/>
        <w:tab w:val="left" w:pos="-720"/>
        <w:tab w:val="left" w:pos="1"/>
        <w:tab w:val="left" w:pos="430"/>
        <w:tab w:val="left" w:pos="714"/>
        <w:tab w:val="left" w:pos="1167"/>
        <w:tab w:val="left" w:pos="145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  <w:rPr>
        <w:rFonts w:ascii="Times New" w:hAnsi="Times New"/>
        <w:sz w:val="24"/>
      </w:rPr>
    </w:pPr>
  </w:p>
  <w:p w:rsidR="00C24335" w:rsidRDefault="00C24335">
    <w:pPr>
      <w:tabs>
        <w:tab w:val="left" w:pos="-1440"/>
        <w:tab w:val="left" w:pos="-720"/>
        <w:tab w:val="left" w:pos="1"/>
        <w:tab w:val="left" w:pos="430"/>
        <w:tab w:val="left" w:pos="714"/>
        <w:tab w:val="left" w:pos="1167"/>
        <w:tab w:val="left" w:pos="145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  <w:rPr>
        <w:rFonts w:ascii="Times New" w:hAnsi="Times New"/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335" w:rsidRDefault="00C24335" w:rsidP="00001AB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545F">
      <w:rPr>
        <w:rStyle w:val="Numerstrony"/>
        <w:noProof/>
      </w:rPr>
      <w:t>364</w:t>
    </w:r>
    <w:r>
      <w:rPr>
        <w:rStyle w:val="Numerstrony"/>
      </w:rPr>
      <w:fldChar w:fldCharType="end"/>
    </w:r>
  </w:p>
  <w:p w:rsidR="00C24335" w:rsidRPr="00C247D8" w:rsidRDefault="00C24335" w:rsidP="00E208AB">
    <w:pPr>
      <w:pBdr>
        <w:top w:val="single" w:sz="4" w:space="1" w:color="auto"/>
      </w:pBdr>
      <w:tabs>
        <w:tab w:val="left" w:pos="-1440"/>
        <w:tab w:val="left" w:pos="-720"/>
        <w:tab w:val="left" w:pos="1"/>
        <w:tab w:val="left" w:pos="430"/>
        <w:tab w:val="left" w:pos="714"/>
        <w:tab w:val="left" w:pos="1167"/>
        <w:tab w:val="left" w:pos="145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center"/>
      <w:rPr>
        <w:rFonts w:ascii="Times New Roman" w:hAnsi="Times New Roman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38F" w:rsidRDefault="00BE238F" w:rsidP="00A868E0">
      <w:r>
        <w:separator/>
      </w:r>
    </w:p>
  </w:footnote>
  <w:footnote w:type="continuationSeparator" w:id="0">
    <w:p w:rsidR="00BE238F" w:rsidRDefault="00BE238F" w:rsidP="00A868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335" w:rsidRDefault="00C24335">
    <w:pPr>
      <w:pStyle w:val="Nagwek"/>
      <w:pBdr>
        <w:bottom w:val="single" w:sz="4" w:space="1" w:color="auto"/>
      </w:pBdr>
      <w:tabs>
        <w:tab w:val="left" w:pos="-1440"/>
        <w:tab w:val="left" w:pos="-720"/>
        <w:tab w:val="left" w:pos="1"/>
        <w:tab w:val="left" w:pos="430"/>
        <w:tab w:val="left" w:pos="714"/>
        <w:tab w:val="left" w:pos="1167"/>
        <w:tab w:val="left" w:pos="145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  <w:rPr>
        <w:rFonts w:ascii="Times New" w:hAnsi="Times New"/>
      </w:rPr>
    </w:pPr>
    <w:r>
      <w:rPr>
        <w:rFonts w:ascii="Times New" w:hAnsi="Times New"/>
        <w:i/>
      </w:rPr>
      <w:t>SPECYFIKACJA  TECHNICZNA</w:t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  <w:t xml:space="preserve">   D.08.05.06</w:t>
    </w:r>
  </w:p>
  <w:p w:rsidR="00C24335" w:rsidRDefault="00C24335">
    <w:pPr>
      <w:tabs>
        <w:tab w:val="left" w:pos="-1440"/>
        <w:tab w:val="left" w:pos="-720"/>
        <w:tab w:val="left" w:pos="1"/>
        <w:tab w:val="left" w:pos="430"/>
        <w:tab w:val="left" w:pos="714"/>
        <w:tab w:val="left" w:pos="1167"/>
        <w:tab w:val="left" w:pos="145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1823"/>
    <w:multiLevelType w:val="singleLevel"/>
    <w:tmpl w:val="8736A6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1">
    <w:nsid w:val="063F5BFE"/>
    <w:multiLevelType w:val="singleLevel"/>
    <w:tmpl w:val="D19288AE"/>
    <w:lvl w:ilvl="0">
      <w:start w:val="3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ascii="Times New Roman" w:hAnsi="Times New Roman" w:hint="default"/>
        <w:b w:val="0"/>
        <w:i w:val="0"/>
      </w:rPr>
    </w:lvl>
  </w:abstractNum>
  <w:abstractNum w:abstractNumId="2">
    <w:nsid w:val="0A616DCC"/>
    <w:multiLevelType w:val="singleLevel"/>
    <w:tmpl w:val="D19288AE"/>
    <w:lvl w:ilvl="0">
      <w:start w:val="3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ascii="Times New Roman" w:hAnsi="Times New Roman" w:hint="default"/>
        <w:b w:val="0"/>
        <w:i w:val="0"/>
      </w:rPr>
    </w:lvl>
  </w:abstractNum>
  <w:abstractNum w:abstractNumId="3">
    <w:nsid w:val="177D410D"/>
    <w:multiLevelType w:val="singleLevel"/>
    <w:tmpl w:val="59D0D87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94"/>
      </w:pPr>
      <w:rPr>
        <w:rFonts w:ascii="Symbol" w:hAnsi="Symbol" w:hint="default"/>
      </w:rPr>
    </w:lvl>
  </w:abstractNum>
  <w:abstractNum w:abstractNumId="4">
    <w:nsid w:val="1AC53ED8"/>
    <w:multiLevelType w:val="hybridMultilevel"/>
    <w:tmpl w:val="2AB49AA8"/>
    <w:lvl w:ilvl="0" w:tplc="D19288AE">
      <w:start w:val="3"/>
      <w:numFmt w:val="bullet"/>
      <w:lvlText w:val="-"/>
      <w:lvlJc w:val="left"/>
      <w:pPr>
        <w:ind w:left="1461" w:hanging="360"/>
      </w:pPr>
      <w:rPr>
        <w:rFonts w:ascii="Times New Roman" w:hAnsi="Times New Roman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5">
    <w:nsid w:val="1B7E5E9C"/>
    <w:multiLevelType w:val="hybridMultilevel"/>
    <w:tmpl w:val="BBE27D56"/>
    <w:lvl w:ilvl="0" w:tplc="04150001">
      <w:start w:val="1"/>
      <w:numFmt w:val="bullet"/>
      <w:lvlText w:val=""/>
      <w:lvlJc w:val="left"/>
      <w:pPr>
        <w:ind w:left="206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6">
    <w:nsid w:val="22EA1AF1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7">
    <w:nsid w:val="25B131FE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8">
    <w:nsid w:val="2D055079"/>
    <w:multiLevelType w:val="singleLevel"/>
    <w:tmpl w:val="F4D4072A"/>
    <w:lvl w:ilvl="0">
      <w:start w:val="2"/>
      <w:numFmt w:val="bullet"/>
      <w:lvlText w:val="-"/>
      <w:lvlJc w:val="left"/>
      <w:pPr>
        <w:tabs>
          <w:tab w:val="num" w:pos="732"/>
        </w:tabs>
        <w:ind w:left="732" w:hanging="396"/>
      </w:pPr>
      <w:rPr>
        <w:rFonts w:ascii="Times New Roman" w:hAnsi="Times New Roman" w:hint="default"/>
      </w:rPr>
    </w:lvl>
  </w:abstractNum>
  <w:abstractNum w:abstractNumId="9">
    <w:nsid w:val="3B265B96"/>
    <w:multiLevelType w:val="singleLevel"/>
    <w:tmpl w:val="6F8A76EE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0">
    <w:nsid w:val="3E2D74C9"/>
    <w:multiLevelType w:val="hybridMultilevel"/>
    <w:tmpl w:val="21A8A3A0"/>
    <w:lvl w:ilvl="0" w:tplc="FFFFFFFF">
      <w:start w:val="1"/>
      <w:numFmt w:val="bullet"/>
      <w:lvlText w:val=""/>
      <w:legacy w:legacy="1" w:legacySpace="0" w:legacyIndent="283"/>
      <w:lvlJc w:val="left"/>
      <w:pPr>
        <w:ind w:left="1275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11">
    <w:nsid w:val="40513510"/>
    <w:multiLevelType w:val="hybridMultilevel"/>
    <w:tmpl w:val="BFCC9AAC"/>
    <w:lvl w:ilvl="0" w:tplc="D84C656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22685F"/>
    <w:multiLevelType w:val="hybridMultilevel"/>
    <w:tmpl w:val="E22C36D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B6A78EF"/>
    <w:multiLevelType w:val="singleLevel"/>
    <w:tmpl w:val="6F8A76EE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4">
    <w:nsid w:val="4D556C60"/>
    <w:multiLevelType w:val="singleLevel"/>
    <w:tmpl w:val="8736A6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15">
    <w:nsid w:val="52DC7FF0"/>
    <w:multiLevelType w:val="singleLevel"/>
    <w:tmpl w:val="6F8A76EE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6">
    <w:nsid w:val="701775A9"/>
    <w:multiLevelType w:val="singleLevel"/>
    <w:tmpl w:val="D19288AE"/>
    <w:lvl w:ilvl="0">
      <w:start w:val="3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ascii="Times New Roman" w:hAnsi="Times New Roman" w:hint="default"/>
        <w:b w:val="0"/>
        <w:i w:val="0"/>
      </w:rPr>
    </w:lvl>
  </w:abstractNum>
  <w:abstractNum w:abstractNumId="17">
    <w:nsid w:val="71454483"/>
    <w:multiLevelType w:val="singleLevel"/>
    <w:tmpl w:val="44AE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14"/>
  </w:num>
  <w:num w:numId="4">
    <w:abstractNumId w:val="0"/>
  </w:num>
  <w:num w:numId="5">
    <w:abstractNumId w:val="2"/>
  </w:num>
  <w:num w:numId="6">
    <w:abstractNumId w:val="1"/>
  </w:num>
  <w:num w:numId="7">
    <w:abstractNumId w:val="16"/>
  </w:num>
  <w:num w:numId="8">
    <w:abstractNumId w:val="3"/>
  </w:num>
  <w:num w:numId="9">
    <w:abstractNumId w:val="15"/>
  </w:num>
  <w:num w:numId="10">
    <w:abstractNumId w:val="13"/>
  </w:num>
  <w:num w:numId="11">
    <w:abstractNumId w:val="9"/>
  </w:num>
  <w:num w:numId="12">
    <w:abstractNumId w:val="11"/>
  </w:num>
  <w:num w:numId="13">
    <w:abstractNumId w:val="8"/>
  </w:num>
  <w:num w:numId="14">
    <w:abstractNumId w:val="7"/>
  </w:num>
  <w:num w:numId="15">
    <w:abstractNumId w:val="12"/>
  </w:num>
  <w:num w:numId="16">
    <w:abstractNumId w:val="4"/>
  </w:num>
  <w:num w:numId="17">
    <w:abstractNumId w:val="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674"/>
    <w:rsid w:val="00001ABE"/>
    <w:rsid w:val="00002381"/>
    <w:rsid w:val="00003CB3"/>
    <w:rsid w:val="00035560"/>
    <w:rsid w:val="0004023B"/>
    <w:rsid w:val="00042074"/>
    <w:rsid w:val="0004406D"/>
    <w:rsid w:val="000960DB"/>
    <w:rsid w:val="000B1C87"/>
    <w:rsid w:val="000C3C3B"/>
    <w:rsid w:val="00111A9D"/>
    <w:rsid w:val="001139F0"/>
    <w:rsid w:val="0011594A"/>
    <w:rsid w:val="00146E97"/>
    <w:rsid w:val="00173C74"/>
    <w:rsid w:val="00224E0B"/>
    <w:rsid w:val="0023513E"/>
    <w:rsid w:val="0024589C"/>
    <w:rsid w:val="002823FC"/>
    <w:rsid w:val="00283B8B"/>
    <w:rsid w:val="002B2B32"/>
    <w:rsid w:val="002B5FE9"/>
    <w:rsid w:val="002B72EE"/>
    <w:rsid w:val="002B7FDA"/>
    <w:rsid w:val="002F3A1E"/>
    <w:rsid w:val="003107A5"/>
    <w:rsid w:val="003604EE"/>
    <w:rsid w:val="003C61A4"/>
    <w:rsid w:val="003C6BB0"/>
    <w:rsid w:val="003D682E"/>
    <w:rsid w:val="003F3E52"/>
    <w:rsid w:val="003F6D0B"/>
    <w:rsid w:val="0040337B"/>
    <w:rsid w:val="00424518"/>
    <w:rsid w:val="00427D6F"/>
    <w:rsid w:val="004436A9"/>
    <w:rsid w:val="00443C64"/>
    <w:rsid w:val="004923F4"/>
    <w:rsid w:val="004B5FBB"/>
    <w:rsid w:val="004C1977"/>
    <w:rsid w:val="00512F2A"/>
    <w:rsid w:val="00516BEE"/>
    <w:rsid w:val="0053217C"/>
    <w:rsid w:val="00542A8C"/>
    <w:rsid w:val="00550E3C"/>
    <w:rsid w:val="00580673"/>
    <w:rsid w:val="00594EF3"/>
    <w:rsid w:val="005A16CA"/>
    <w:rsid w:val="005C545F"/>
    <w:rsid w:val="005F0C36"/>
    <w:rsid w:val="00602548"/>
    <w:rsid w:val="00616790"/>
    <w:rsid w:val="00620C25"/>
    <w:rsid w:val="00637A74"/>
    <w:rsid w:val="00674F28"/>
    <w:rsid w:val="00681735"/>
    <w:rsid w:val="006B0604"/>
    <w:rsid w:val="006B20B8"/>
    <w:rsid w:val="006E0344"/>
    <w:rsid w:val="006F626E"/>
    <w:rsid w:val="00703980"/>
    <w:rsid w:val="007224A4"/>
    <w:rsid w:val="007262B4"/>
    <w:rsid w:val="00770B05"/>
    <w:rsid w:val="00783424"/>
    <w:rsid w:val="00783937"/>
    <w:rsid w:val="007912D5"/>
    <w:rsid w:val="007D32A8"/>
    <w:rsid w:val="007D7156"/>
    <w:rsid w:val="00854175"/>
    <w:rsid w:val="00862BA1"/>
    <w:rsid w:val="00877BE3"/>
    <w:rsid w:val="00881CF8"/>
    <w:rsid w:val="00882580"/>
    <w:rsid w:val="00890169"/>
    <w:rsid w:val="008967C4"/>
    <w:rsid w:val="008D41DB"/>
    <w:rsid w:val="00907EBA"/>
    <w:rsid w:val="00915969"/>
    <w:rsid w:val="00935214"/>
    <w:rsid w:val="009511F3"/>
    <w:rsid w:val="00963E85"/>
    <w:rsid w:val="0099716F"/>
    <w:rsid w:val="009A43A0"/>
    <w:rsid w:val="009F185C"/>
    <w:rsid w:val="009F2CFC"/>
    <w:rsid w:val="00A15152"/>
    <w:rsid w:val="00A66C97"/>
    <w:rsid w:val="00A868E0"/>
    <w:rsid w:val="00A9293A"/>
    <w:rsid w:val="00AA6A08"/>
    <w:rsid w:val="00AB00CC"/>
    <w:rsid w:val="00AC4C07"/>
    <w:rsid w:val="00AD5B14"/>
    <w:rsid w:val="00AD7674"/>
    <w:rsid w:val="00AF199B"/>
    <w:rsid w:val="00AF4898"/>
    <w:rsid w:val="00B3266C"/>
    <w:rsid w:val="00B367AB"/>
    <w:rsid w:val="00B42DC5"/>
    <w:rsid w:val="00B64034"/>
    <w:rsid w:val="00BE238F"/>
    <w:rsid w:val="00C02A4F"/>
    <w:rsid w:val="00C04BED"/>
    <w:rsid w:val="00C24335"/>
    <w:rsid w:val="00C247D8"/>
    <w:rsid w:val="00C46FC4"/>
    <w:rsid w:val="00CA432C"/>
    <w:rsid w:val="00CF7250"/>
    <w:rsid w:val="00D2088E"/>
    <w:rsid w:val="00D90841"/>
    <w:rsid w:val="00DE56D6"/>
    <w:rsid w:val="00E208AB"/>
    <w:rsid w:val="00E30CB1"/>
    <w:rsid w:val="00E41507"/>
    <w:rsid w:val="00E54BF3"/>
    <w:rsid w:val="00E610F4"/>
    <w:rsid w:val="00E6466B"/>
    <w:rsid w:val="00E73984"/>
    <w:rsid w:val="00E93244"/>
    <w:rsid w:val="00EB6FE2"/>
    <w:rsid w:val="00EC78DA"/>
    <w:rsid w:val="00EF751A"/>
    <w:rsid w:val="00F16579"/>
    <w:rsid w:val="00F27555"/>
    <w:rsid w:val="00F36B77"/>
    <w:rsid w:val="00F556FD"/>
    <w:rsid w:val="00F57E38"/>
    <w:rsid w:val="00F93293"/>
    <w:rsid w:val="00F97848"/>
    <w:rsid w:val="00FB2169"/>
    <w:rsid w:val="00FD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lang w:val="en-GB"/>
    </w:rPr>
  </w:style>
  <w:style w:type="paragraph" w:styleId="Nagwek2">
    <w:name w:val="heading 2"/>
    <w:basedOn w:val="Normalny"/>
    <w:next w:val="Normalny"/>
    <w:qFormat/>
    <w:rsid w:val="008967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pPr>
      <w:tabs>
        <w:tab w:val="center" w:pos="4819"/>
        <w:tab w:val="right" w:pos="9071"/>
      </w:tabs>
    </w:pPr>
  </w:style>
  <w:style w:type="character" w:styleId="Odwoanieprzypisudolnego">
    <w:name w:val="footnote reference"/>
    <w:semiHidden/>
    <w:rPr>
      <w:position w:val="6"/>
      <w:sz w:val="16"/>
    </w:rPr>
  </w:style>
  <w:style w:type="paragraph" w:styleId="Tekstprzypisudolnego">
    <w:name w:val="footnote text"/>
    <w:basedOn w:val="Normalny"/>
    <w:semiHidden/>
  </w:style>
  <w:style w:type="paragraph" w:styleId="Tekstpodstawowy">
    <w:name w:val="Body Text"/>
    <w:basedOn w:val="Normalny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</w:pPr>
    <w:rPr>
      <w:rFonts w:ascii="Times New Roman CE Normalny" w:hAnsi="Times New Roman CE Normalny"/>
      <w:sz w:val="24"/>
      <w:lang w:val="pl-PL"/>
    </w:rPr>
  </w:style>
  <w:style w:type="paragraph" w:styleId="Tekstpodstawowywcity">
    <w:name w:val="Body Text Indent"/>
    <w:basedOn w:val="Normalny"/>
    <w:pPr>
      <w:tabs>
        <w:tab w:val="left" w:pos="0"/>
        <w:tab w:val="left" w:pos="339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hanging="737"/>
      <w:jc w:val="both"/>
    </w:pPr>
    <w:rPr>
      <w:rFonts w:ascii="Times New Roman CE Normalny" w:hAnsi="Times New Roman CE Normalny"/>
      <w:sz w:val="24"/>
      <w:lang w:val="pl-PL"/>
    </w:r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EC78DA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7D32A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D32A8"/>
    <w:rPr>
      <w:lang w:val="en-GB"/>
    </w:rPr>
  </w:style>
  <w:style w:type="paragraph" w:styleId="Tekstpodstawowywcity2">
    <w:name w:val="Body Text Indent 2"/>
    <w:basedOn w:val="Normalny"/>
    <w:link w:val="Tekstpodstawowywcity2Znak"/>
    <w:rsid w:val="005C54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5C545F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lang w:val="en-GB"/>
    </w:rPr>
  </w:style>
  <w:style w:type="paragraph" w:styleId="Nagwek2">
    <w:name w:val="heading 2"/>
    <w:basedOn w:val="Normalny"/>
    <w:next w:val="Normalny"/>
    <w:qFormat/>
    <w:rsid w:val="008967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pPr>
      <w:tabs>
        <w:tab w:val="center" w:pos="4819"/>
        <w:tab w:val="right" w:pos="9071"/>
      </w:tabs>
    </w:pPr>
  </w:style>
  <w:style w:type="character" w:styleId="Odwoanieprzypisudolnego">
    <w:name w:val="footnote reference"/>
    <w:semiHidden/>
    <w:rPr>
      <w:position w:val="6"/>
      <w:sz w:val="16"/>
    </w:rPr>
  </w:style>
  <w:style w:type="paragraph" w:styleId="Tekstprzypisudolnego">
    <w:name w:val="footnote text"/>
    <w:basedOn w:val="Normalny"/>
    <w:semiHidden/>
  </w:style>
  <w:style w:type="paragraph" w:styleId="Tekstpodstawowy">
    <w:name w:val="Body Text"/>
    <w:basedOn w:val="Normalny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</w:pPr>
    <w:rPr>
      <w:rFonts w:ascii="Times New Roman CE Normalny" w:hAnsi="Times New Roman CE Normalny"/>
      <w:sz w:val="24"/>
      <w:lang w:val="pl-PL"/>
    </w:rPr>
  </w:style>
  <w:style w:type="paragraph" w:styleId="Tekstpodstawowywcity">
    <w:name w:val="Body Text Indent"/>
    <w:basedOn w:val="Normalny"/>
    <w:pPr>
      <w:tabs>
        <w:tab w:val="left" w:pos="0"/>
        <w:tab w:val="left" w:pos="339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hanging="737"/>
      <w:jc w:val="both"/>
    </w:pPr>
    <w:rPr>
      <w:rFonts w:ascii="Times New Roman CE Normalny" w:hAnsi="Times New Roman CE Normalny"/>
      <w:sz w:val="24"/>
      <w:lang w:val="pl-PL"/>
    </w:r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EC78DA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7D32A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D32A8"/>
    <w:rPr>
      <w:lang w:val="en-GB"/>
    </w:rPr>
  </w:style>
  <w:style w:type="paragraph" w:styleId="Tekstpodstawowywcity2">
    <w:name w:val="Body Text Indent 2"/>
    <w:basedOn w:val="Normalny"/>
    <w:link w:val="Tekstpodstawowywcity2Znak"/>
    <w:rsid w:val="005C54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5C545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1926</Words>
  <Characters>11561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/>
  <LinksUpToDate>false</LinksUpToDate>
  <CharactersWithSpaces>13461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creator>Ryszard Świdurski</dc:creator>
  <cp:lastModifiedBy>Bartek</cp:lastModifiedBy>
  <cp:revision>9</cp:revision>
  <cp:lastPrinted>2020-08-05T16:26:00Z</cp:lastPrinted>
  <dcterms:created xsi:type="dcterms:W3CDTF">2019-07-11T10:52:00Z</dcterms:created>
  <dcterms:modified xsi:type="dcterms:W3CDTF">2020-08-05T16:26:00Z</dcterms:modified>
</cp:coreProperties>
</file>